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83942" w14:textId="77777777" w:rsidR="00C52F97" w:rsidRPr="00760439" w:rsidRDefault="00C52F97" w:rsidP="00C52F97">
      <w:pPr>
        <w:jc w:val="cente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REIKŠMINGOS ŽALOS NEDARYMO PRINCIPO VERTINIMO ANKETA</w:t>
      </w:r>
    </w:p>
    <w:p w14:paraId="1404198E" w14:textId="7B3A3602" w:rsidR="00C52F97" w:rsidRPr="00760439" w:rsidRDefault="00C52F97" w:rsidP="00C52F97">
      <w:pPr>
        <w:spacing w:after="0" w:line="240" w:lineRule="auto"/>
        <w:jc w:val="center"/>
        <w:rPr>
          <w:rFonts w:ascii="Times New Roman" w:eastAsia="Calibri" w:hAnsi="Times New Roman" w:cs="Times New Roman"/>
          <w:b/>
          <w:bCs/>
          <w:iCs/>
          <w:sz w:val="24"/>
          <w:szCs w:val="24"/>
          <w:lang w:bidi="lt-LT"/>
        </w:rPr>
      </w:pPr>
      <w:r w:rsidRPr="00760439">
        <w:rPr>
          <w:rFonts w:ascii="Times New Roman" w:eastAsia="Calibri" w:hAnsi="Times New Roman" w:cs="Times New Roman"/>
          <w:b/>
          <w:bCs/>
          <w:sz w:val="24"/>
          <w:szCs w:val="24"/>
        </w:rPr>
        <w:t>2.1.</w:t>
      </w:r>
      <w:r w:rsidR="00760201">
        <w:rPr>
          <w:rFonts w:ascii="Times New Roman" w:eastAsia="Calibri" w:hAnsi="Times New Roman" w:cs="Times New Roman"/>
          <w:b/>
          <w:bCs/>
          <w:sz w:val="24"/>
          <w:szCs w:val="24"/>
        </w:rPr>
        <w:t xml:space="preserve"> </w:t>
      </w:r>
      <w:r w:rsidRPr="00760439">
        <w:rPr>
          <w:rFonts w:ascii="Times New Roman" w:eastAsia="Calibri" w:hAnsi="Times New Roman" w:cs="Times New Roman"/>
          <w:b/>
          <w:bCs/>
          <w:sz w:val="24"/>
          <w:szCs w:val="24"/>
        </w:rPr>
        <w:t>uždavinys „</w:t>
      </w:r>
      <w:r w:rsidRPr="00760439">
        <w:rPr>
          <w:rFonts w:ascii="Times New Roman" w:hAnsi="Times New Roman"/>
          <w:b/>
          <w:iCs/>
          <w:sz w:val="24"/>
          <w:lang w:bidi="lt-LT"/>
        </w:rPr>
        <w:t>Skatinti energijos vartojimo efektyvumą ir mažinti išmetamų šiltnamio efektą sukeliančių dujų kiekį“</w:t>
      </w:r>
    </w:p>
    <w:p w14:paraId="48B7E3FF" w14:textId="77777777" w:rsidR="00D9706E" w:rsidRPr="00760439" w:rsidRDefault="00D9706E" w:rsidP="00974087">
      <w:pPr>
        <w:spacing w:after="0" w:line="240" w:lineRule="auto"/>
        <w:jc w:val="center"/>
        <w:rPr>
          <w:rFonts w:ascii="Times New Roman" w:eastAsia="Calibri" w:hAnsi="Times New Roman" w:cs="Times New Roman"/>
          <w:b/>
          <w:bCs/>
          <w:sz w:val="24"/>
          <w:szCs w:val="24"/>
        </w:rPr>
      </w:pPr>
    </w:p>
    <w:p w14:paraId="51B29932" w14:textId="1AEFB328" w:rsidR="00CC7E56" w:rsidRPr="00760439" w:rsidRDefault="00CC7E56" w:rsidP="00CC7E56">
      <w:pPr>
        <w:spacing w:after="0" w:line="240" w:lineRule="auto"/>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Veiksmai (veiklos):</w:t>
      </w:r>
    </w:p>
    <w:p w14:paraId="78B8C298" w14:textId="630E42D8" w:rsidR="004E4130" w:rsidRPr="00760439" w:rsidRDefault="004E4130" w:rsidP="00CC7E56">
      <w:pPr>
        <w:spacing w:after="0" w:line="240" w:lineRule="auto"/>
        <w:rPr>
          <w:rFonts w:ascii="Times New Roman" w:eastAsia="Calibri" w:hAnsi="Times New Roman" w:cs="Times New Roman"/>
          <w:b/>
          <w:bCs/>
          <w:sz w:val="24"/>
          <w:szCs w:val="24"/>
        </w:rPr>
      </w:pPr>
    </w:p>
    <w:p w14:paraId="35273B9A" w14:textId="684A30FB" w:rsidR="004E4130" w:rsidRPr="00760201" w:rsidRDefault="00FC64A3" w:rsidP="00760201">
      <w:pPr>
        <w:spacing w:after="0" w:line="240" w:lineRule="auto"/>
        <w:jc w:val="both"/>
        <w:rPr>
          <w:rFonts w:ascii="Times New Roman" w:eastAsia="Times New Roman" w:hAnsi="Times New Roman" w:cs="Times New Roman"/>
          <w:bCs/>
          <w:sz w:val="24"/>
          <w:szCs w:val="24"/>
        </w:rPr>
      </w:pPr>
      <w:r w:rsidRPr="00760201">
        <w:rPr>
          <w:rFonts w:ascii="Times New Roman" w:eastAsia="Times New Roman" w:hAnsi="Times New Roman" w:cs="Times New Roman"/>
          <w:b/>
          <w:bCs/>
          <w:sz w:val="24"/>
          <w:szCs w:val="24"/>
        </w:rPr>
        <w:t>2.1.</w:t>
      </w:r>
      <w:r w:rsidR="00C52F97" w:rsidRPr="00760201">
        <w:rPr>
          <w:rFonts w:ascii="Times New Roman" w:eastAsia="Times New Roman" w:hAnsi="Times New Roman" w:cs="Times New Roman"/>
          <w:b/>
          <w:bCs/>
          <w:sz w:val="24"/>
          <w:szCs w:val="24"/>
        </w:rPr>
        <w:t>2</w:t>
      </w:r>
      <w:r w:rsidRPr="00760201">
        <w:rPr>
          <w:rFonts w:ascii="Times New Roman" w:eastAsia="Times New Roman" w:hAnsi="Times New Roman" w:cs="Times New Roman"/>
          <w:b/>
          <w:bCs/>
          <w:sz w:val="24"/>
          <w:szCs w:val="24"/>
        </w:rPr>
        <w:t>. Atnaujinti daugiabučius gyvenamuosius namus, diegiant energijos vartojimo efektyvumo ir atsinaujinančių išteklių naudojimo priemones, skatinti „žaliąją“ renovaciją</w:t>
      </w:r>
      <w:r w:rsidRPr="00760201">
        <w:rPr>
          <w:rFonts w:ascii="Times New Roman" w:eastAsia="Times New Roman" w:hAnsi="Times New Roman" w:cs="Times New Roman"/>
          <w:bCs/>
          <w:sz w:val="24"/>
          <w:szCs w:val="24"/>
        </w:rPr>
        <w:t>: bus tęsiamas daugiabučių pastatų atnaujinimas. Finansavimas (paskolos) 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planuose. Planuojama naudoti finansines (garantines) ir subsidines (iš kt. šaltinių) priemones. Investicijos prisidės prie klimato kaitos procesų švelninimo, energetinės nepriklausomybės, vartotojų išlaidų šildymui mažinimo, gyvenimo s</w:t>
      </w:r>
      <w:r w:rsidR="009829A2" w:rsidRPr="00760201">
        <w:rPr>
          <w:rFonts w:ascii="Times New Roman" w:eastAsia="Times New Roman" w:hAnsi="Times New Roman" w:cs="Times New Roman"/>
          <w:bCs/>
          <w:sz w:val="24"/>
          <w:szCs w:val="24"/>
        </w:rPr>
        <w:t xml:space="preserve">ąlygų daugiabučiuose gerinimo. </w:t>
      </w:r>
      <w:r w:rsidRPr="00760201">
        <w:rPr>
          <w:rFonts w:ascii="Times New Roman" w:eastAsia="Times New Roman" w:hAnsi="Times New Roman" w:cs="Times New Roman"/>
          <w:bCs/>
          <w:sz w:val="24"/>
          <w:szCs w:val="24"/>
        </w:rPr>
        <w:t>Didinant šių pastatų renovacijos apimtis, bus taikomi tvarūs pastatų bei jų gyvenamosios aplinkos atnaujinimo planavimo ir įgyvendinimo instrumentai, skatinant „žaliosios“ pastatų renovacijos būdus (naudojant organinius statybos produktus). Numatoma atnaujinti apie 4000 daugiabučių namų (apie 6 mln. m2). Bus vykdomas renovacijos viešinimas, pastatų savininkų ar valdytojų informavimas, konsultavimas, projektų įgyvendinimo priežiūra ir kontrolė. Veikla įgyvendinama VVL regione ir Sostinės regione.</w:t>
      </w:r>
    </w:p>
    <w:p w14:paraId="0242D301" w14:textId="00ABC426" w:rsidR="004E4130" w:rsidRPr="00760439" w:rsidRDefault="004E4130" w:rsidP="00760201">
      <w:pPr>
        <w:spacing w:after="0" w:line="240" w:lineRule="auto"/>
        <w:rPr>
          <w:rFonts w:ascii="Times New Roman" w:eastAsia="Times New Roman" w:hAnsi="Times New Roman" w:cs="Times New Roman"/>
          <w:bCs/>
          <w:sz w:val="24"/>
          <w:szCs w:val="24"/>
        </w:rPr>
      </w:pPr>
    </w:p>
    <w:p w14:paraId="7FCBAA57" w14:textId="77777777" w:rsidR="004E4130" w:rsidRPr="00760439" w:rsidRDefault="004E4130" w:rsidP="00CC7E56">
      <w:pPr>
        <w:spacing w:after="0" w:line="240" w:lineRule="auto"/>
        <w:rPr>
          <w:rFonts w:ascii="Times New Roman" w:eastAsia="Calibri" w:hAnsi="Times New Roman" w:cs="Times New Roman"/>
          <w:bCs/>
          <w:i/>
          <w:sz w:val="24"/>
          <w:szCs w:val="24"/>
        </w:rPr>
      </w:pPr>
    </w:p>
    <w:p w14:paraId="4BABF65E" w14:textId="77777777" w:rsidR="00CC7E56" w:rsidRPr="00760439" w:rsidRDefault="00CC7E56" w:rsidP="00CC7E56">
      <w:pPr>
        <w:spacing w:after="0" w:line="240" w:lineRule="auto"/>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 xml:space="preserve">Trumpa vertinimo santrauka. </w:t>
      </w:r>
    </w:p>
    <w:p w14:paraId="74D26CD3" w14:textId="77777777" w:rsidR="002139D7" w:rsidRPr="00760439" w:rsidRDefault="002139D7" w:rsidP="002F4785">
      <w:pPr>
        <w:spacing w:after="0" w:line="240" w:lineRule="auto"/>
        <w:ind w:firstLine="360"/>
        <w:jc w:val="both"/>
        <w:rPr>
          <w:rFonts w:ascii="Times New Roman" w:eastAsia="Calibri" w:hAnsi="Times New Roman" w:cs="Times New Roman"/>
          <w:bCs/>
          <w:i/>
          <w:sz w:val="24"/>
          <w:szCs w:val="24"/>
        </w:rPr>
      </w:pPr>
    </w:p>
    <w:p w14:paraId="6496DB61" w14:textId="4944FC58" w:rsidR="008E2048" w:rsidRPr="00760439" w:rsidRDefault="008E2048" w:rsidP="00760201">
      <w:pPr>
        <w:spacing w:after="0" w:line="240" w:lineRule="auto"/>
        <w:jc w:val="both"/>
        <w:rPr>
          <w:rFonts w:ascii="Times New Roman" w:eastAsia="Calibri" w:hAnsi="Times New Roman" w:cs="Times New Roman"/>
          <w:bCs/>
          <w:sz w:val="24"/>
          <w:szCs w:val="24"/>
        </w:rPr>
      </w:pPr>
      <w:bookmarkStart w:id="0" w:name="_GoBack"/>
      <w:bookmarkEnd w:id="0"/>
      <w:r w:rsidRPr="00760439">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2.1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2.1.2 veiksmas (veikla)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21C7CDF8" w14:textId="77777777" w:rsidR="00974087" w:rsidRPr="00760439" w:rsidRDefault="00974087" w:rsidP="00974087">
      <w:pPr>
        <w:spacing w:after="0" w:line="240" w:lineRule="auto"/>
        <w:jc w:val="both"/>
        <w:rPr>
          <w:rFonts w:ascii="Times New Roman" w:eastAsia="Calibri" w:hAnsi="Times New Roman" w:cs="Times New Roman"/>
          <w:bCs/>
          <w:sz w:val="24"/>
          <w:szCs w:val="24"/>
        </w:rPr>
      </w:pPr>
    </w:p>
    <w:p w14:paraId="09355CA4" w14:textId="77777777" w:rsidR="00D52303" w:rsidRPr="00760439" w:rsidRDefault="00D52303" w:rsidP="00D52303">
      <w:pPr>
        <w:spacing w:after="0" w:line="240" w:lineRule="auto"/>
        <w:contextualSpacing/>
        <w:jc w:val="both"/>
        <w:rPr>
          <w:rFonts w:ascii="Times New Roman" w:eastAsia="Calibri" w:hAnsi="Times New Roman" w:cs="Times New Roman"/>
          <w:bCs/>
          <w:sz w:val="24"/>
          <w:szCs w:val="24"/>
        </w:rPr>
      </w:pPr>
    </w:p>
    <w:p w14:paraId="77D8622F" w14:textId="77777777" w:rsidR="00A05A1F" w:rsidRPr="00760439" w:rsidRDefault="00A05A1F" w:rsidP="000C062C">
      <w:pPr>
        <w:spacing w:after="0" w:line="240" w:lineRule="auto"/>
        <w:rPr>
          <w:rFonts w:ascii="Times New Roman" w:eastAsia="Calibri" w:hAnsi="Times New Roman" w:cs="Times New Roman"/>
          <w:b/>
          <w:bCs/>
          <w:sz w:val="24"/>
          <w:szCs w:val="24"/>
        </w:rPr>
      </w:pPr>
    </w:p>
    <w:p w14:paraId="433B97F0" w14:textId="77777777" w:rsidR="00A05A1F" w:rsidRPr="00760439" w:rsidRDefault="00A05A1F" w:rsidP="000C062C">
      <w:pPr>
        <w:spacing w:after="0" w:line="240" w:lineRule="auto"/>
        <w:rPr>
          <w:rFonts w:ascii="Times New Roman" w:eastAsia="Calibri" w:hAnsi="Times New Roman" w:cs="Times New Roman"/>
          <w:b/>
          <w:bCs/>
          <w:sz w:val="24"/>
          <w:szCs w:val="24"/>
        </w:rPr>
      </w:pPr>
    </w:p>
    <w:p w14:paraId="6040BD8F" w14:textId="77777777" w:rsidR="00A05A1F" w:rsidRPr="00760439" w:rsidRDefault="00A05A1F" w:rsidP="000C062C">
      <w:pPr>
        <w:spacing w:after="0" w:line="240" w:lineRule="auto"/>
        <w:rPr>
          <w:rFonts w:ascii="Times New Roman" w:eastAsia="Calibri" w:hAnsi="Times New Roman" w:cs="Times New Roman"/>
          <w:b/>
          <w:bCs/>
          <w:sz w:val="24"/>
          <w:szCs w:val="24"/>
        </w:rPr>
      </w:pPr>
    </w:p>
    <w:p w14:paraId="20C49FC6"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323244B9"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4D834639"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4029CA74"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1E48A480"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63DB8C9A" w14:textId="77777777" w:rsidR="00FC64A3" w:rsidRPr="00760439" w:rsidRDefault="00FC64A3" w:rsidP="000C062C">
      <w:pPr>
        <w:spacing w:after="0" w:line="240" w:lineRule="auto"/>
        <w:rPr>
          <w:rFonts w:ascii="Times New Roman" w:eastAsia="Calibri" w:hAnsi="Times New Roman" w:cs="Times New Roman"/>
          <w:b/>
          <w:bCs/>
          <w:sz w:val="24"/>
          <w:szCs w:val="24"/>
        </w:rPr>
      </w:pPr>
    </w:p>
    <w:p w14:paraId="4B3DD803" w14:textId="77777777" w:rsidR="00935D0C" w:rsidRPr="00760439" w:rsidRDefault="00935D0C" w:rsidP="00935D0C">
      <w:pPr>
        <w:spacing w:after="120" w:line="240" w:lineRule="auto"/>
        <w:jc w:val="both"/>
        <w:rPr>
          <w:rFonts w:ascii="Times New Roman" w:eastAsia="Calibri" w:hAnsi="Times New Roman" w:cs="Times New Roman"/>
          <w:b/>
          <w:bCs/>
          <w:sz w:val="24"/>
          <w:szCs w:val="24"/>
        </w:rPr>
      </w:pPr>
      <w:r w:rsidRPr="00760439">
        <w:rPr>
          <w:rFonts w:ascii="Times New Roman" w:eastAsia="Calibri" w:hAnsi="Times New Roman" w:cs="Times New Roman"/>
          <w:sz w:val="24"/>
          <w:szCs w:val="24"/>
        </w:rPr>
        <w:t xml:space="preserve">1 lentelė. </w:t>
      </w:r>
      <w:r w:rsidRPr="00760439">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760439" w14:paraId="17D0759D" w14:textId="77777777" w:rsidTr="00FC1EB1">
        <w:tc>
          <w:tcPr>
            <w:tcW w:w="2608" w:type="dxa"/>
          </w:tcPr>
          <w:p w14:paraId="77434374" w14:textId="43C0FCF7" w:rsidR="00BA5A4E" w:rsidRPr="00760439" w:rsidRDefault="00BF7AC4" w:rsidP="009D28AF">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lastRenderedPageBreak/>
              <w:t>Nurodykite, dėl kurių iš toliau išvardytų aplinkos tikslų reikia atlikti esminį veiksmų (veiklų) atitikties reikšmingos žalos nedarymo principui vertinimą</w:t>
            </w:r>
          </w:p>
        </w:tc>
        <w:tc>
          <w:tcPr>
            <w:tcW w:w="1423" w:type="dxa"/>
          </w:tcPr>
          <w:p w14:paraId="6A7FB3F2" w14:textId="77777777" w:rsidR="00BA5A4E" w:rsidRPr="00760439" w:rsidRDefault="00BA5A4E" w:rsidP="00BA5A4E">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 xml:space="preserve">Taip </w:t>
            </w:r>
          </w:p>
        </w:tc>
        <w:tc>
          <w:tcPr>
            <w:tcW w:w="1423" w:type="dxa"/>
          </w:tcPr>
          <w:p w14:paraId="40274007" w14:textId="77777777" w:rsidR="00BA5A4E" w:rsidRPr="00760439" w:rsidRDefault="00BA5A4E" w:rsidP="00BA5A4E">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Ne</w:t>
            </w:r>
          </w:p>
        </w:tc>
        <w:tc>
          <w:tcPr>
            <w:tcW w:w="4400" w:type="dxa"/>
          </w:tcPr>
          <w:p w14:paraId="3CD022B6" w14:textId="77777777" w:rsidR="00BA5A4E" w:rsidRPr="00760439" w:rsidRDefault="00BA5A4E" w:rsidP="00BA5A4E">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 xml:space="preserve">Jei pasirinkote neigiamą atsakymą, pagrįskite </w:t>
            </w:r>
          </w:p>
        </w:tc>
      </w:tr>
      <w:tr w:rsidR="00BF7AC4" w:rsidRPr="00760439" w14:paraId="1C786300" w14:textId="77777777" w:rsidTr="00FC1EB1">
        <w:tc>
          <w:tcPr>
            <w:tcW w:w="2608" w:type="dxa"/>
          </w:tcPr>
          <w:p w14:paraId="794CC242" w14:textId="517AC047" w:rsidR="00BF7AC4" w:rsidRPr="00760439" w:rsidRDefault="00BF7AC4" w:rsidP="00BF7AC4">
            <w:pPr>
              <w:jc w:val="cente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1</w:t>
            </w:r>
          </w:p>
        </w:tc>
        <w:tc>
          <w:tcPr>
            <w:tcW w:w="1423" w:type="dxa"/>
          </w:tcPr>
          <w:p w14:paraId="10C54C93" w14:textId="6D2F565B" w:rsidR="00BF7AC4" w:rsidRPr="00760439" w:rsidRDefault="00BF7AC4" w:rsidP="00BF7AC4">
            <w:pPr>
              <w:jc w:val="cente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2</w:t>
            </w:r>
          </w:p>
        </w:tc>
        <w:tc>
          <w:tcPr>
            <w:tcW w:w="1423" w:type="dxa"/>
          </w:tcPr>
          <w:p w14:paraId="7C175AC5" w14:textId="4C10D6D8" w:rsidR="00BF7AC4" w:rsidRPr="00760439" w:rsidRDefault="00BF7AC4" w:rsidP="00BF7AC4">
            <w:pPr>
              <w:jc w:val="cente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3</w:t>
            </w:r>
          </w:p>
        </w:tc>
        <w:tc>
          <w:tcPr>
            <w:tcW w:w="4400" w:type="dxa"/>
          </w:tcPr>
          <w:p w14:paraId="270240B0" w14:textId="3D0F0AFD" w:rsidR="00BF7AC4" w:rsidRPr="00760439" w:rsidRDefault="00BF7AC4" w:rsidP="00BF7AC4">
            <w:pPr>
              <w:jc w:val="cente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4</w:t>
            </w:r>
          </w:p>
        </w:tc>
      </w:tr>
      <w:tr w:rsidR="00BA5A4E" w:rsidRPr="00760439" w14:paraId="3547A053" w14:textId="77777777" w:rsidTr="00FC1EB1">
        <w:tc>
          <w:tcPr>
            <w:tcW w:w="2608" w:type="dxa"/>
            <w:shd w:val="clear" w:color="auto" w:fill="D9D9D9" w:themeFill="background1" w:themeFillShade="D9"/>
          </w:tcPr>
          <w:p w14:paraId="333CC52E" w14:textId="77777777" w:rsidR="00BA5A4E" w:rsidRPr="00760439" w:rsidRDefault="00BA5A4E" w:rsidP="00BA5A4E">
            <w:pPr>
              <w:rPr>
                <w:rFonts w:ascii="Times New Roman" w:eastAsia="Calibri" w:hAnsi="Times New Roman" w:cs="Times New Roman"/>
                <w:b/>
                <w:bCs/>
                <w:sz w:val="24"/>
                <w:szCs w:val="24"/>
              </w:rPr>
            </w:pPr>
            <w:r w:rsidRPr="0076043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3D653194" w14:textId="77777777" w:rsidR="00BA5A4E" w:rsidRPr="00760439"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6E2BD99F" w14:textId="5C75D29C" w:rsidR="00BA5A4E" w:rsidRPr="00760439" w:rsidRDefault="007074D4" w:rsidP="007074D4">
            <w:pPr>
              <w:jc w:val="center"/>
              <w:rPr>
                <w:rFonts w:ascii="Times New Roman" w:eastAsia="Calibri" w:hAnsi="Times New Roman" w:cs="Times New Roman"/>
                <w:b/>
                <w:bCs/>
                <w:sz w:val="24"/>
                <w:szCs w:val="24"/>
              </w:rPr>
            </w:pPr>
            <w:r w:rsidRPr="00760439">
              <w:rPr>
                <w:rFonts w:ascii="Times New Roman" w:eastAsia="Calibri" w:hAnsi="Times New Roman" w:cs="Times New Roman"/>
                <w:sz w:val="24"/>
                <w:szCs w:val="24"/>
              </w:rPr>
              <w:t>X</w:t>
            </w:r>
          </w:p>
        </w:tc>
        <w:tc>
          <w:tcPr>
            <w:tcW w:w="4400" w:type="dxa"/>
            <w:shd w:val="clear" w:color="auto" w:fill="D9D9D9" w:themeFill="background1" w:themeFillShade="D9"/>
          </w:tcPr>
          <w:p w14:paraId="2348A751" w14:textId="77777777" w:rsidR="00BA5A4E" w:rsidRPr="00760439" w:rsidRDefault="00BA5A4E" w:rsidP="003A56FE">
            <w:pPr>
              <w:ind w:left="51"/>
              <w:jc w:val="both"/>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Vertinama, kad planuojam</w:t>
            </w:r>
            <w:r w:rsidR="00AA3502" w:rsidRPr="00760439">
              <w:rPr>
                <w:rFonts w:ascii="Times New Roman" w:eastAsia="Calibri" w:hAnsi="Times New Roman" w:cs="Times New Roman"/>
                <w:b/>
                <w:bCs/>
                <w:sz w:val="24"/>
                <w:szCs w:val="24"/>
              </w:rPr>
              <w:t>i</w:t>
            </w:r>
            <w:r w:rsidRPr="00760439">
              <w:rPr>
                <w:rFonts w:ascii="Times New Roman" w:eastAsia="Calibri" w:hAnsi="Times New Roman" w:cs="Times New Roman"/>
                <w:b/>
                <w:bCs/>
                <w:sz w:val="24"/>
                <w:szCs w:val="24"/>
              </w:rPr>
              <w:t xml:space="preserve"> įgyvendinti </w:t>
            </w:r>
            <w:r w:rsidR="00AA3502" w:rsidRPr="00760439">
              <w:rPr>
                <w:rFonts w:ascii="Times New Roman" w:eastAsia="Calibri" w:hAnsi="Times New Roman" w:cs="Times New Roman"/>
                <w:b/>
                <w:bCs/>
                <w:sz w:val="24"/>
                <w:szCs w:val="24"/>
              </w:rPr>
              <w:t>veiksmai (veiklos)</w:t>
            </w:r>
            <w:r w:rsidRPr="00760439">
              <w:rPr>
                <w:rFonts w:ascii="Times New Roman" w:eastAsia="Calibri" w:hAnsi="Times New Roman" w:cs="Times New Roman"/>
                <w:b/>
                <w:bCs/>
                <w:sz w:val="24"/>
                <w:szCs w:val="24"/>
              </w:rPr>
              <w:t xml:space="preserve"> neturi jokio numatomo poveikio šiam aplinkos tikslui arba numatomas j</w:t>
            </w:r>
            <w:r w:rsidR="004D7A36" w:rsidRPr="00760439">
              <w:rPr>
                <w:rFonts w:ascii="Times New Roman" w:eastAsia="Calibri" w:hAnsi="Times New Roman" w:cs="Times New Roman"/>
                <w:b/>
                <w:bCs/>
                <w:sz w:val="24"/>
                <w:szCs w:val="24"/>
              </w:rPr>
              <w:t>ų</w:t>
            </w:r>
            <w:r w:rsidRPr="0076043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760439">
              <w:rPr>
                <w:rFonts w:ascii="Times New Roman" w:eastAsia="Calibri" w:hAnsi="Times New Roman" w:cs="Times New Roman"/>
                <w:b/>
                <w:bCs/>
                <w:sz w:val="24"/>
                <w:szCs w:val="24"/>
              </w:rPr>
              <w:t xml:space="preserve">veiksmai (veiklos) </w:t>
            </w:r>
            <w:r w:rsidRPr="00760439">
              <w:rPr>
                <w:rFonts w:ascii="Times New Roman" w:eastAsia="Calibri" w:hAnsi="Times New Roman" w:cs="Times New Roman"/>
                <w:b/>
                <w:bCs/>
                <w:sz w:val="24"/>
                <w:szCs w:val="24"/>
              </w:rPr>
              <w:t xml:space="preserve">atitinka klimato kaitos švelninimo tikslą: </w:t>
            </w:r>
          </w:p>
        </w:tc>
      </w:tr>
      <w:tr w:rsidR="00325576" w:rsidRPr="00760439" w14:paraId="33F99CEB" w14:textId="77777777" w:rsidTr="002C2C53">
        <w:trPr>
          <w:trHeight w:val="562"/>
        </w:trPr>
        <w:tc>
          <w:tcPr>
            <w:tcW w:w="2608" w:type="dxa"/>
          </w:tcPr>
          <w:p w14:paraId="47E605DB" w14:textId="7FE95DC7" w:rsidR="00CC7E56" w:rsidRPr="00760439" w:rsidRDefault="00B5647C" w:rsidP="006430E3">
            <w:pPr>
              <w:rPr>
                <w:rFonts w:ascii="Times New Roman" w:eastAsia="Calibri" w:hAnsi="Times New Roman" w:cs="Times New Roman"/>
                <w:bCs/>
                <w:i/>
                <w:sz w:val="24"/>
                <w:szCs w:val="24"/>
              </w:rPr>
            </w:pPr>
            <w:r w:rsidRPr="00760439">
              <w:rPr>
                <w:rFonts w:ascii="Times New Roman" w:eastAsia="Times New Roman" w:hAnsi="Times New Roman" w:cs="Times New Roman"/>
                <w:b/>
                <w:bCs/>
                <w:sz w:val="24"/>
                <w:szCs w:val="24"/>
              </w:rPr>
              <w:t xml:space="preserve">2.1.4. </w:t>
            </w:r>
            <w:r w:rsidR="00FC64A3" w:rsidRPr="00760439">
              <w:rPr>
                <w:rFonts w:ascii="Times New Roman" w:eastAsia="Times New Roman" w:hAnsi="Times New Roman" w:cs="Times New Roman"/>
                <w:b/>
                <w:bCs/>
                <w:sz w:val="24"/>
                <w:szCs w:val="24"/>
              </w:rPr>
              <w:t xml:space="preserve">Atnaujinti daugiabučius gyvenamuosius namus, diegiant energijos vartojimo efektyvumo ir atsinaujinančių išteklių naudojimo priemones, skatinti „žaliąją“ renovaciją </w:t>
            </w:r>
            <w:r w:rsidR="00493E36" w:rsidRPr="00760439">
              <w:rPr>
                <w:rFonts w:ascii="Times New Roman" w:eastAsia="Calibri" w:hAnsi="Times New Roman" w:cs="Times New Roman"/>
                <w:bCs/>
                <w:i/>
                <w:sz w:val="24"/>
                <w:szCs w:val="24"/>
              </w:rPr>
              <w:t>(</w:t>
            </w:r>
            <w:r w:rsidR="00FC64A3" w:rsidRPr="00760439">
              <w:rPr>
                <w:rFonts w:ascii="Times New Roman" w:eastAsia="Calibri" w:hAnsi="Times New Roman" w:cs="Times New Roman"/>
                <w:bCs/>
                <w:i/>
                <w:sz w:val="24"/>
                <w:szCs w:val="24"/>
              </w:rPr>
              <w:t>Renovation of multi-apartment buildings and promotion of green renovation</w:t>
            </w:r>
            <w:r w:rsidR="00493E36" w:rsidRPr="00760439">
              <w:rPr>
                <w:rFonts w:ascii="Times New Roman" w:eastAsia="Calibri" w:hAnsi="Times New Roman" w:cs="Times New Roman"/>
                <w:bCs/>
                <w:i/>
                <w:sz w:val="24"/>
                <w:szCs w:val="24"/>
              </w:rPr>
              <w:t>)</w:t>
            </w:r>
            <w:r w:rsidRPr="00760439">
              <w:rPr>
                <w:rFonts w:ascii="Times New Roman" w:eastAsia="Calibri" w:hAnsi="Times New Roman" w:cs="Times New Roman"/>
                <w:bCs/>
                <w:i/>
                <w:sz w:val="24"/>
                <w:szCs w:val="24"/>
              </w:rPr>
              <w:t>(AM)</w:t>
            </w:r>
          </w:p>
        </w:tc>
        <w:tc>
          <w:tcPr>
            <w:tcW w:w="1423" w:type="dxa"/>
          </w:tcPr>
          <w:p w14:paraId="5E7B6F6F" w14:textId="7B41586C" w:rsidR="00325576" w:rsidRPr="00760439" w:rsidRDefault="00325576" w:rsidP="00DF6FA1">
            <w:pPr>
              <w:jc w:val="center"/>
              <w:rPr>
                <w:rFonts w:ascii="Times New Roman" w:eastAsia="Calibri" w:hAnsi="Times New Roman" w:cs="Times New Roman"/>
                <w:b/>
                <w:bCs/>
                <w:sz w:val="24"/>
                <w:szCs w:val="24"/>
              </w:rPr>
            </w:pPr>
          </w:p>
        </w:tc>
        <w:tc>
          <w:tcPr>
            <w:tcW w:w="1423" w:type="dxa"/>
          </w:tcPr>
          <w:p w14:paraId="406EDD1A" w14:textId="4D164FED" w:rsidR="00325576" w:rsidRPr="00760439" w:rsidRDefault="007074D4" w:rsidP="00A05A1F">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X</w:t>
            </w:r>
          </w:p>
        </w:tc>
        <w:tc>
          <w:tcPr>
            <w:tcW w:w="4400" w:type="dxa"/>
          </w:tcPr>
          <w:p w14:paraId="1BC9A7E3" w14:textId="70EE1272" w:rsidR="00771A86" w:rsidRPr="00760439" w:rsidRDefault="00FC64A3" w:rsidP="00DF6FA1">
            <w:pPr>
              <w:jc w:val="both"/>
              <w:rPr>
                <w:rFonts w:ascii="Times New Roman" w:eastAsia="Times New Roman" w:hAnsi="Times New Roman" w:cs="Times New Roman"/>
                <w:bCs/>
                <w:sz w:val="24"/>
                <w:szCs w:val="24"/>
              </w:rPr>
            </w:pPr>
            <w:r w:rsidRPr="00760439">
              <w:rPr>
                <w:rFonts w:ascii="Times New Roman" w:eastAsia="Times New Roman" w:hAnsi="Times New Roman" w:cs="Times New Roman"/>
                <w:bCs/>
                <w:sz w:val="24"/>
                <w:szCs w:val="24"/>
              </w:rPr>
              <w:t xml:space="preserve">Įgyvendinant </w:t>
            </w:r>
            <w:r w:rsidR="002C25F5" w:rsidRPr="00760439">
              <w:rPr>
                <w:rFonts w:ascii="Times New Roman" w:eastAsia="Times New Roman" w:hAnsi="Times New Roman" w:cs="Times New Roman"/>
                <w:bCs/>
                <w:sz w:val="24"/>
                <w:szCs w:val="24"/>
              </w:rPr>
              <w:t>2.1.4.</w:t>
            </w:r>
            <w:r w:rsidRPr="00760439">
              <w:rPr>
                <w:rFonts w:ascii="Times New Roman" w:eastAsia="Times New Roman" w:hAnsi="Times New Roman" w:cs="Times New Roman"/>
                <w:bCs/>
                <w:sz w:val="24"/>
                <w:szCs w:val="24"/>
              </w:rPr>
              <w:t xml:space="preserve"> veiklą bus tęsiamas daugiabučių pastatų atnaujinimas. Finansavimas (paskolos) 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planuose.</w:t>
            </w:r>
            <w:r w:rsidR="009829A2" w:rsidRPr="00760439">
              <w:t xml:space="preserve"> </w:t>
            </w:r>
            <w:r w:rsidR="009829A2" w:rsidRPr="00760439">
              <w:rPr>
                <w:rFonts w:ascii="Times New Roman" w:eastAsia="Times New Roman" w:hAnsi="Times New Roman" w:cs="Times New Roman"/>
                <w:bCs/>
                <w:sz w:val="24"/>
                <w:szCs w:val="24"/>
              </w:rPr>
              <w:t>Investicijos prisidės prie klimato kaitos procesų švelninimo, energetinės nepriklausomybės, vartotojų išlaidų šildymui mažinimo, gyvenimo sąlygų daugiabučiuose gerinimo. Didinant šių pastatų renovacijos apimtis, bus taikomi tvarūs pastatų bei jų gyvenamosios aplinkos atnaujinimo planavimo ir įgyvendinimo instrumentai, skatinant „žaliosios“ pastatų renovacijos būdus (naudojant organinius statybos produktus). Numatoma atnaujinti apie 4000 daugiabučių namų (apie 6 mln. m2). Bus vykdomas renovacijos viešinimas, pastatų savininkų ar valdytojų informavimas, konsultavimas, projektų įgyvendinimo priežiūra ir kontrolė. Veikla įgyvendinama VVL regione ir Sostinės regione.</w:t>
            </w:r>
          </w:p>
          <w:p w14:paraId="25A51EDC" w14:textId="5C786F8E" w:rsidR="00867A73" w:rsidRPr="00760439" w:rsidRDefault="00867A73" w:rsidP="00DF6FA1">
            <w:pPr>
              <w:jc w:val="both"/>
              <w:rPr>
                <w:rFonts w:ascii="Times New Roman" w:eastAsia="Times New Roman" w:hAnsi="Times New Roman" w:cs="Times New Roman"/>
                <w:bCs/>
                <w:sz w:val="24"/>
                <w:szCs w:val="24"/>
              </w:rPr>
            </w:pPr>
            <w:r w:rsidRPr="00760439">
              <w:rPr>
                <w:rFonts w:ascii="Times New Roman" w:eastAsia="Times New Roman" w:hAnsi="Times New Roman" w:cs="Times New Roman"/>
                <w:bCs/>
                <w:sz w:val="24"/>
                <w:szCs w:val="24"/>
              </w:rPr>
              <w:lastRenderedPageBreak/>
              <w:t>Veiklos bus įgyvendinamos vadovaujantis D</w:t>
            </w:r>
            <w:r w:rsidR="00760439" w:rsidRPr="00760439">
              <w:rPr>
                <w:rFonts w:ascii="Times New Roman" w:eastAsia="Times New Roman" w:hAnsi="Times New Roman" w:cs="Times New Roman"/>
                <w:bCs/>
                <w:sz w:val="24"/>
                <w:szCs w:val="24"/>
              </w:rPr>
              <w:t xml:space="preserve">eleguotame reglamente </w:t>
            </w:r>
            <w:r w:rsidRPr="00760439">
              <w:rPr>
                <w:rFonts w:ascii="Times New Roman" w:eastAsia="Times New Roman" w:hAnsi="Times New Roman" w:cs="Times New Roman"/>
                <w:bCs/>
                <w:sz w:val="24"/>
                <w:szCs w:val="24"/>
              </w:rPr>
              <w:t>(ES) 2021/2139 veiklai 7.2. Esamų pastatų renovacija nustatytais reikalavimais.</w:t>
            </w:r>
          </w:p>
          <w:p w14:paraId="223A7839" w14:textId="07083057" w:rsidR="00FC64A3" w:rsidRPr="00760439" w:rsidRDefault="002A08F8" w:rsidP="00DF6FA1">
            <w:pPr>
              <w:jc w:val="both"/>
              <w:rPr>
                <w:rFonts w:ascii="Times New Roman" w:eastAsia="Times New Roman" w:hAnsi="Times New Roman" w:cs="Times New Roman"/>
                <w:b/>
                <w:sz w:val="24"/>
                <w:szCs w:val="24"/>
              </w:rPr>
            </w:pPr>
            <w:r w:rsidRPr="00760439">
              <w:rPr>
                <w:rFonts w:ascii="Times New Roman" w:eastAsia="Times New Roman" w:hAnsi="Times New Roman" w:cs="Times New Roman"/>
                <w:b/>
                <w:sz w:val="24"/>
                <w:szCs w:val="24"/>
              </w:rPr>
              <w:t>Įgyvendinant veiklas bus numatytas projektų vykdytojų ir (ar) tarpininkų įsipareigojimas laikytis Europos Komisijos tvarumo tikrinimo gairių, priimtų "Invest EU" fondo tvarumo užtikrinimui, reikalavimų.</w:t>
            </w:r>
          </w:p>
          <w:p w14:paraId="2586599D" w14:textId="77777777" w:rsidR="002A08F8" w:rsidRPr="00760439" w:rsidRDefault="002A08F8" w:rsidP="00DF6FA1">
            <w:pPr>
              <w:jc w:val="both"/>
              <w:rPr>
                <w:rFonts w:ascii="Times New Roman" w:eastAsia="Times New Roman" w:hAnsi="Times New Roman" w:cs="Times New Roman"/>
                <w:bCs/>
                <w:sz w:val="24"/>
                <w:szCs w:val="24"/>
              </w:rPr>
            </w:pPr>
          </w:p>
          <w:p w14:paraId="08295048" w14:textId="67D65089" w:rsidR="00B5647C" w:rsidRPr="00760439" w:rsidRDefault="00FC64A3" w:rsidP="00487D6C">
            <w:pPr>
              <w:spacing w:after="200"/>
              <w:jc w:val="both"/>
              <w:rPr>
                <w:rFonts w:ascii="Times New Roman" w:eastAsia="Times New Roman" w:hAnsi="Times New Roman" w:cs="Times New Roman"/>
                <w:b/>
                <w:sz w:val="24"/>
                <w:szCs w:val="24"/>
              </w:rPr>
            </w:pPr>
            <w:r w:rsidRPr="00760439">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760439">
              <w:rPr>
                <w:rFonts w:ascii="Times New Roman" w:eastAsia="Times New Roman" w:hAnsi="Times New Roman" w:cs="Times New Roman"/>
                <w:b/>
                <w:sz w:val="24"/>
                <w:szCs w:val="24"/>
              </w:rPr>
              <w:t xml:space="preserve"> su klimato kaita susijusių tikslų skaičiavimo koeficientas </w:t>
            </w:r>
            <w:r w:rsidRPr="00760439">
              <w:rPr>
                <w:rFonts w:ascii="Times New Roman" w:eastAsia="Times New Roman" w:hAnsi="Times New Roman" w:cs="Times New Roman"/>
                <w:b/>
                <w:i/>
                <w:iCs/>
                <w:sz w:val="24"/>
                <w:szCs w:val="24"/>
              </w:rPr>
              <w:t>(0</w:t>
            </w:r>
            <w:r w:rsidR="009829A2" w:rsidRPr="00760439">
              <w:rPr>
                <w:rFonts w:ascii="Times New Roman" w:eastAsia="Times New Roman" w:hAnsi="Times New Roman" w:cs="Times New Roman"/>
                <w:b/>
                <w:i/>
                <w:iCs/>
                <w:sz w:val="24"/>
                <w:szCs w:val="24"/>
              </w:rPr>
              <w:t>42</w:t>
            </w:r>
            <w:r w:rsidRPr="00760439">
              <w:rPr>
                <w:rFonts w:ascii="Times New Roman" w:eastAsia="Times New Roman" w:hAnsi="Times New Roman" w:cs="Times New Roman"/>
                <w:b/>
                <w:i/>
                <w:iCs/>
                <w:sz w:val="24"/>
                <w:szCs w:val="24"/>
              </w:rPr>
              <w:t xml:space="preserve"> </w:t>
            </w:r>
            <w:r w:rsidR="009829A2" w:rsidRPr="00760439">
              <w:rPr>
                <w:rFonts w:ascii="Times New Roman" w:hAnsi="Times New Roman" w:cs="Times New Roman"/>
                <w:b/>
                <w:i/>
                <w:iCs/>
                <w:sz w:val="24"/>
                <w:szCs w:val="24"/>
              </w:rPr>
              <w:t>Siekiant efektyvaus energijos vartojimo vykdoma esamų būstų renovacija, parodomieji projektai ir pagalbinės priemonės, atitinkančios energijos vartojimo efektyvumo kriterijus</w:t>
            </w:r>
            <w:r w:rsidRPr="00760439">
              <w:rPr>
                <w:rFonts w:ascii="Times New Roman" w:hAnsi="Times New Roman" w:cs="Times New Roman"/>
                <w:b/>
                <w:i/>
                <w:iCs/>
                <w:sz w:val="24"/>
                <w:szCs w:val="24"/>
              </w:rPr>
              <w:t>)</w:t>
            </w:r>
            <w:r w:rsidRPr="00760439">
              <w:rPr>
                <w:rFonts w:ascii="Times New Roman" w:eastAsia="Times New Roman" w:hAnsi="Times New Roman" w:cs="Times New Roman"/>
                <w:b/>
                <w:sz w:val="24"/>
                <w:szCs w:val="24"/>
              </w:rPr>
              <w:t>, kurio reikšmė yra 100 proc., todėl vertinama, kad veiksmai (veiklos) atitinka klimato kaitos švelninimo tikslą.</w:t>
            </w:r>
          </w:p>
        </w:tc>
      </w:tr>
      <w:tr w:rsidR="00AE3F07" w:rsidRPr="00760439" w14:paraId="0735844E" w14:textId="77777777" w:rsidTr="00FC1EB1">
        <w:tc>
          <w:tcPr>
            <w:tcW w:w="2608" w:type="dxa"/>
            <w:shd w:val="clear" w:color="auto" w:fill="D9D9D9" w:themeFill="background1" w:themeFillShade="D9"/>
          </w:tcPr>
          <w:p w14:paraId="33A155C0" w14:textId="77777777" w:rsidR="00AE3F07" w:rsidRPr="00760439" w:rsidRDefault="00AE3F07" w:rsidP="00AE3F07">
            <w:pPr>
              <w:rPr>
                <w:rFonts w:ascii="Times New Roman" w:eastAsia="Calibri" w:hAnsi="Times New Roman" w:cs="Times New Roman"/>
                <w:sz w:val="24"/>
                <w:szCs w:val="24"/>
              </w:rPr>
            </w:pPr>
            <w:r w:rsidRPr="00760439">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4F6379D8"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6463E2B" w14:textId="4C539E82" w:rsidR="00AE3F07" w:rsidRPr="00760439" w:rsidRDefault="00DC6DF4" w:rsidP="00AE3F07">
            <w:pPr>
              <w:rPr>
                <w:rFonts w:ascii="Times New Roman" w:eastAsia="Calibri" w:hAnsi="Times New Roman" w:cs="Times New Roman"/>
                <w:b/>
                <w:bCs/>
                <w:sz w:val="24"/>
                <w:szCs w:val="24"/>
              </w:rPr>
            </w:pPr>
            <w:r w:rsidRPr="00760439">
              <w:rPr>
                <w:rFonts w:ascii="Times New Roman" w:eastAsia="Calibri" w:hAnsi="Times New Roman" w:cs="Times New Roman"/>
                <w:b/>
                <w:bCs/>
                <w:sz w:val="24"/>
                <w:szCs w:val="24"/>
              </w:rPr>
              <w:t>X</w:t>
            </w:r>
          </w:p>
        </w:tc>
        <w:tc>
          <w:tcPr>
            <w:tcW w:w="4400" w:type="dxa"/>
            <w:shd w:val="clear" w:color="auto" w:fill="D9D9D9" w:themeFill="background1" w:themeFillShade="D9"/>
          </w:tcPr>
          <w:p w14:paraId="3FCBC446" w14:textId="3A951C62" w:rsidR="00AE3F07" w:rsidRPr="00760439" w:rsidRDefault="00AE3F07" w:rsidP="00487D6C">
            <w:pPr>
              <w:ind w:left="51"/>
              <w:jc w:val="both"/>
              <w:rPr>
                <w:rFonts w:ascii="Times New Roman" w:eastAsia="Calibri" w:hAnsi="Times New Roman" w:cs="Times New Roman"/>
                <w:b/>
                <w:sz w:val="24"/>
                <w:szCs w:val="24"/>
              </w:rPr>
            </w:pPr>
            <w:r w:rsidRPr="0076043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w:t>
            </w:r>
            <w:r w:rsidR="00487D6C" w:rsidRPr="00760439">
              <w:rPr>
                <w:rFonts w:ascii="Times New Roman" w:eastAsia="Calibri" w:hAnsi="Times New Roman" w:cs="Times New Roman"/>
                <w:b/>
                <w:sz w:val="24"/>
                <w:szCs w:val="24"/>
              </w:rPr>
              <w:t xml:space="preserve">prisitaikymo prie </w:t>
            </w:r>
            <w:r w:rsidRPr="00760439">
              <w:rPr>
                <w:rFonts w:ascii="Times New Roman" w:eastAsia="Calibri" w:hAnsi="Times New Roman" w:cs="Times New Roman"/>
                <w:b/>
                <w:sz w:val="24"/>
                <w:szCs w:val="24"/>
              </w:rPr>
              <w:t>klimato kaitos tikslą ir neturės neigiamos įtakos žmonėms, gamtai ar turtui:</w:t>
            </w:r>
          </w:p>
        </w:tc>
      </w:tr>
      <w:tr w:rsidR="00AE3F07" w:rsidRPr="00760439" w14:paraId="43D2109E" w14:textId="77777777" w:rsidTr="00FC1EB1">
        <w:tc>
          <w:tcPr>
            <w:tcW w:w="2608" w:type="dxa"/>
          </w:tcPr>
          <w:p w14:paraId="38975F38" w14:textId="327B2C06" w:rsidR="00AE3F07" w:rsidRPr="00760439" w:rsidRDefault="002A08F8" w:rsidP="00AE3F07">
            <w:pPr>
              <w:rPr>
                <w:rFonts w:ascii="Times New Roman" w:eastAsia="Calibri" w:hAnsi="Times New Roman" w:cs="Times New Roman"/>
                <w:bCs/>
                <w:sz w:val="24"/>
                <w:szCs w:val="24"/>
              </w:rPr>
            </w:pPr>
            <w:r w:rsidRPr="00760439">
              <w:rPr>
                <w:rFonts w:ascii="Times New Roman" w:eastAsia="Times New Roman" w:hAnsi="Times New Roman" w:cs="Times New Roman"/>
                <w:b/>
                <w:bCs/>
                <w:sz w:val="24"/>
                <w:szCs w:val="24"/>
              </w:rPr>
              <w:t xml:space="preserve">2.1.4. </w:t>
            </w:r>
            <w:r w:rsidR="00837F1B" w:rsidRPr="00760439">
              <w:rPr>
                <w:rFonts w:ascii="Times New Roman" w:eastAsia="Times New Roman" w:hAnsi="Times New Roman" w:cs="Times New Roman"/>
                <w:b/>
                <w:bCs/>
                <w:sz w:val="24"/>
                <w:szCs w:val="24"/>
              </w:rPr>
              <w:t xml:space="preserve">Atnaujinti daugiabučius gyvenamuosius namus, diegiant energijos vartojimo efektyvumo ir atsinaujinančių išteklių naudojimo priemones, skatinti „žaliąją“ renovaciją </w:t>
            </w:r>
            <w:r w:rsidR="00837F1B" w:rsidRPr="00760439">
              <w:rPr>
                <w:rFonts w:ascii="Times New Roman" w:eastAsia="Calibri" w:hAnsi="Times New Roman" w:cs="Times New Roman"/>
                <w:bCs/>
                <w:i/>
                <w:sz w:val="24"/>
                <w:szCs w:val="24"/>
              </w:rPr>
              <w:t>(Renovation of multi-apartment buildings and promotion of green renovation)</w:t>
            </w:r>
            <w:r w:rsidRPr="00760439">
              <w:rPr>
                <w:rFonts w:ascii="Times New Roman" w:eastAsia="Calibri" w:hAnsi="Times New Roman" w:cs="Times New Roman"/>
                <w:bCs/>
                <w:i/>
                <w:sz w:val="24"/>
                <w:szCs w:val="24"/>
              </w:rPr>
              <w:t>(AM)</w:t>
            </w:r>
          </w:p>
        </w:tc>
        <w:tc>
          <w:tcPr>
            <w:tcW w:w="1423" w:type="dxa"/>
          </w:tcPr>
          <w:p w14:paraId="222CB918" w14:textId="3237CC64" w:rsidR="00AE3F07" w:rsidRPr="00760439" w:rsidRDefault="00AE3F07" w:rsidP="00DF6FA1">
            <w:pPr>
              <w:jc w:val="center"/>
              <w:rPr>
                <w:rFonts w:ascii="Times New Roman" w:eastAsia="Calibri" w:hAnsi="Times New Roman" w:cs="Times New Roman"/>
                <w:sz w:val="24"/>
                <w:szCs w:val="24"/>
              </w:rPr>
            </w:pPr>
          </w:p>
        </w:tc>
        <w:tc>
          <w:tcPr>
            <w:tcW w:w="1423" w:type="dxa"/>
          </w:tcPr>
          <w:p w14:paraId="28C587B7" w14:textId="36DC0851" w:rsidR="00AE3F07" w:rsidRPr="00760439" w:rsidRDefault="007074D4" w:rsidP="00A05A1F">
            <w:pPr>
              <w:rPr>
                <w:rFonts w:ascii="Times New Roman" w:eastAsia="Calibri" w:hAnsi="Times New Roman" w:cs="Times New Roman"/>
                <w:sz w:val="24"/>
                <w:szCs w:val="24"/>
              </w:rPr>
            </w:pPr>
            <w:r w:rsidRPr="00760439">
              <w:rPr>
                <w:rFonts w:ascii="Times New Roman" w:eastAsia="Calibri" w:hAnsi="Times New Roman" w:cs="Times New Roman"/>
                <w:sz w:val="24"/>
                <w:szCs w:val="24"/>
              </w:rPr>
              <w:t>X</w:t>
            </w:r>
          </w:p>
        </w:tc>
        <w:tc>
          <w:tcPr>
            <w:tcW w:w="4400" w:type="dxa"/>
          </w:tcPr>
          <w:p w14:paraId="6E9825E6" w14:textId="6128A056" w:rsidR="00837F1B" w:rsidRPr="00760439" w:rsidRDefault="00837F1B" w:rsidP="00837F1B">
            <w:pPr>
              <w:jc w:val="both"/>
              <w:rPr>
                <w:rFonts w:ascii="Times New Roman" w:eastAsia="Times New Roman" w:hAnsi="Times New Roman" w:cs="Times New Roman"/>
                <w:bCs/>
                <w:sz w:val="24"/>
                <w:szCs w:val="24"/>
              </w:rPr>
            </w:pPr>
            <w:r w:rsidRPr="00760439">
              <w:rPr>
                <w:rFonts w:ascii="Times New Roman" w:eastAsia="Times New Roman" w:hAnsi="Times New Roman" w:cs="Times New Roman"/>
                <w:bCs/>
                <w:sz w:val="24"/>
                <w:szCs w:val="24"/>
              </w:rPr>
              <w:t xml:space="preserve">Įgyvendinant </w:t>
            </w:r>
            <w:r w:rsidR="002C25F5" w:rsidRPr="00760439">
              <w:rPr>
                <w:rFonts w:ascii="Times New Roman" w:eastAsia="Times New Roman" w:hAnsi="Times New Roman" w:cs="Times New Roman"/>
                <w:bCs/>
                <w:sz w:val="24"/>
                <w:szCs w:val="24"/>
              </w:rPr>
              <w:t>2.1.4.</w:t>
            </w:r>
            <w:r w:rsidRPr="00760439">
              <w:rPr>
                <w:rFonts w:ascii="Times New Roman" w:eastAsia="Times New Roman" w:hAnsi="Times New Roman" w:cs="Times New Roman"/>
                <w:bCs/>
                <w:sz w:val="24"/>
                <w:szCs w:val="24"/>
              </w:rPr>
              <w:t xml:space="preserve"> veiklą bus tęsiamas daugiabučių pastatų atnaujinimas. Finansavimas (paskolos) 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w:t>
            </w:r>
            <w:r w:rsidRPr="00760439">
              <w:rPr>
                <w:rFonts w:ascii="Times New Roman" w:eastAsia="Times New Roman" w:hAnsi="Times New Roman" w:cs="Times New Roman"/>
                <w:bCs/>
                <w:sz w:val="24"/>
                <w:szCs w:val="24"/>
              </w:rPr>
              <w:lastRenderedPageBreak/>
              <w:t>planuose.</w:t>
            </w:r>
            <w:r w:rsidRPr="00760439">
              <w:t xml:space="preserve"> </w:t>
            </w:r>
            <w:r w:rsidRPr="00760439">
              <w:rPr>
                <w:rFonts w:ascii="Times New Roman" w:eastAsia="Times New Roman" w:hAnsi="Times New Roman" w:cs="Times New Roman"/>
                <w:bCs/>
                <w:sz w:val="24"/>
                <w:szCs w:val="24"/>
              </w:rPr>
              <w:t>Investicijos prisidės prie klimato kaitos procesų švelninimo, energetinės nepriklausomybės, vartotojų išlaidų šildymui mažinimo, gyvenimo sąlygų daugiabučiuose gerinimo. Didinant šių pastatų renovacijos apimtis, bus taikomi tvarūs pastatų bei jų gyvenamosios aplinkos atnaujinimo planavimo ir įgyvendinimo instrumentai, skatinant „žaliosios“ pastatų renovacijos būdus (naudojant organinius statybos produktus). Numatoma atnaujinti apie 4000 daugiabučių namų (apie 6 mln. m2). Bus vykdomas renovacijos viešinimas, pastatų savininkų ar valdytojų informavimas, konsultavimas, projektų įgyvendinimo priežiūra ir kontrolė. Veikla įgyvendinama VVL regione ir Sostinės regione.</w:t>
            </w:r>
          </w:p>
          <w:p w14:paraId="5DF2D666" w14:textId="07D2D3ED" w:rsidR="00837F1B" w:rsidRPr="00760439" w:rsidRDefault="00561B76" w:rsidP="00837F1B">
            <w:pPr>
              <w:jc w:val="both"/>
              <w:rPr>
                <w:rFonts w:ascii="Times New Roman" w:eastAsia="Times New Roman" w:hAnsi="Times New Roman" w:cs="Times New Roman"/>
                <w:bCs/>
                <w:sz w:val="24"/>
                <w:szCs w:val="24"/>
              </w:rPr>
            </w:pPr>
            <w:r w:rsidRPr="00760439">
              <w:rPr>
                <w:rFonts w:ascii="Times New Roman" w:eastAsia="Times New Roman" w:hAnsi="Times New Roman" w:cs="Times New Roman"/>
                <w:bCs/>
                <w:sz w:val="24"/>
                <w:szCs w:val="24"/>
              </w:rPr>
              <w:t>Veiklos bus įgyvendinamos vadovaujantis D</w:t>
            </w:r>
            <w:r w:rsidR="00760439" w:rsidRPr="00760439">
              <w:rPr>
                <w:rFonts w:ascii="Times New Roman" w:eastAsia="Times New Roman" w:hAnsi="Times New Roman" w:cs="Times New Roman"/>
                <w:bCs/>
                <w:sz w:val="24"/>
                <w:szCs w:val="24"/>
              </w:rPr>
              <w:t xml:space="preserve">eleguotame reglamente </w:t>
            </w:r>
            <w:r w:rsidRPr="00760439">
              <w:rPr>
                <w:rFonts w:ascii="Times New Roman" w:eastAsia="Times New Roman" w:hAnsi="Times New Roman" w:cs="Times New Roman"/>
                <w:bCs/>
                <w:sz w:val="24"/>
                <w:szCs w:val="24"/>
              </w:rPr>
              <w:t>(ES) 2021/2139 veiklai 7.2. Esamų pastatų renovacija nustatytais reikalavimais.</w:t>
            </w:r>
          </w:p>
          <w:p w14:paraId="3B1F0D15" w14:textId="77777777" w:rsidR="002A08F8" w:rsidRPr="00760439" w:rsidRDefault="002A08F8" w:rsidP="002A08F8">
            <w:pPr>
              <w:jc w:val="both"/>
              <w:rPr>
                <w:rFonts w:ascii="Times New Roman" w:eastAsia="Times New Roman" w:hAnsi="Times New Roman" w:cs="Times New Roman"/>
                <w:b/>
                <w:sz w:val="24"/>
                <w:szCs w:val="24"/>
              </w:rPr>
            </w:pPr>
            <w:r w:rsidRPr="00760439">
              <w:rPr>
                <w:rFonts w:ascii="Times New Roman" w:eastAsia="Times New Roman" w:hAnsi="Times New Roman" w:cs="Times New Roman"/>
                <w:b/>
                <w:sz w:val="24"/>
                <w:szCs w:val="24"/>
              </w:rPr>
              <w:t>Įgyvendinant veiklas bus numatytas projektų vykdytojų ir (ar) tarpininkų įsipareigojimas laikytis Europos Komisijos tvarumo tikrinimo gairių, priimtų "Invest EU" fondo tvarumo užtikrinimui, reikalavimų.</w:t>
            </w:r>
          </w:p>
          <w:p w14:paraId="53BAF3ED" w14:textId="77777777" w:rsidR="002A08F8" w:rsidRPr="00760439" w:rsidRDefault="002A08F8" w:rsidP="00837F1B">
            <w:pPr>
              <w:jc w:val="both"/>
              <w:rPr>
                <w:rFonts w:ascii="Times New Roman" w:eastAsia="Times New Roman" w:hAnsi="Times New Roman" w:cs="Times New Roman"/>
                <w:bCs/>
                <w:sz w:val="24"/>
                <w:szCs w:val="24"/>
              </w:rPr>
            </w:pPr>
          </w:p>
          <w:p w14:paraId="107717A0" w14:textId="26E2038E" w:rsidR="00974E14" w:rsidRPr="00760439" w:rsidRDefault="00837F1B" w:rsidP="006A0064">
            <w:pPr>
              <w:ind w:left="51"/>
              <w:jc w:val="both"/>
              <w:rPr>
                <w:rFonts w:ascii="Times New Roman" w:eastAsia="Calibri" w:hAnsi="Times New Roman" w:cs="Times New Roman"/>
                <w:sz w:val="24"/>
                <w:szCs w:val="24"/>
              </w:rPr>
            </w:pPr>
            <w:r w:rsidRPr="00760439">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760439">
              <w:rPr>
                <w:rFonts w:ascii="Times New Roman" w:eastAsia="Times New Roman" w:hAnsi="Times New Roman" w:cs="Times New Roman"/>
                <w:b/>
                <w:sz w:val="24"/>
                <w:szCs w:val="24"/>
              </w:rPr>
              <w:t xml:space="preserve"> su klimato kaita susijusių tikslų skaičiavimo koeficientas </w:t>
            </w:r>
            <w:r w:rsidRPr="00760439">
              <w:rPr>
                <w:rFonts w:ascii="Times New Roman" w:eastAsia="Times New Roman" w:hAnsi="Times New Roman" w:cs="Times New Roman"/>
                <w:b/>
                <w:i/>
                <w:iCs/>
                <w:sz w:val="24"/>
                <w:szCs w:val="24"/>
              </w:rPr>
              <w:t xml:space="preserve">(042 </w:t>
            </w:r>
            <w:r w:rsidRPr="00760439">
              <w:rPr>
                <w:rFonts w:ascii="Times New Roman" w:hAnsi="Times New Roman" w:cs="Times New Roman"/>
                <w:b/>
                <w:i/>
                <w:iCs/>
                <w:sz w:val="24"/>
                <w:szCs w:val="24"/>
              </w:rPr>
              <w:t>Siekiant efektyvaus energijos vartojimo vykdoma esamų būstų renovacija, parodomieji projektai ir pagalbinės priemonės, atitinkančios energijos vartojimo efektyvumo kriterijus)</w:t>
            </w:r>
            <w:r w:rsidRPr="00760439">
              <w:rPr>
                <w:rFonts w:ascii="Times New Roman" w:eastAsia="Times New Roman" w:hAnsi="Times New Roman" w:cs="Times New Roman"/>
                <w:b/>
                <w:sz w:val="24"/>
                <w:szCs w:val="24"/>
              </w:rPr>
              <w:t xml:space="preserve">, kurio reikšmė yra 100 proc., todėl vertinama, kad veiksmai (veiklos) atitinka </w:t>
            </w:r>
            <w:r w:rsidR="006A0064" w:rsidRPr="00760439">
              <w:rPr>
                <w:rFonts w:ascii="Times New Roman" w:eastAsia="Times New Roman" w:hAnsi="Times New Roman" w:cs="Times New Roman"/>
                <w:b/>
                <w:sz w:val="24"/>
                <w:szCs w:val="24"/>
              </w:rPr>
              <w:t xml:space="preserve">prisitaikymo prie </w:t>
            </w:r>
            <w:r w:rsidRPr="00760439">
              <w:rPr>
                <w:rFonts w:ascii="Times New Roman" w:eastAsia="Times New Roman" w:hAnsi="Times New Roman" w:cs="Times New Roman"/>
                <w:b/>
                <w:sz w:val="24"/>
                <w:szCs w:val="24"/>
              </w:rPr>
              <w:t>klimato kaitos tikslą.</w:t>
            </w:r>
          </w:p>
        </w:tc>
      </w:tr>
      <w:tr w:rsidR="00AE3F07" w:rsidRPr="00760439" w14:paraId="1D8AE316" w14:textId="77777777" w:rsidTr="00FC1EB1">
        <w:tc>
          <w:tcPr>
            <w:tcW w:w="2608" w:type="dxa"/>
            <w:shd w:val="clear" w:color="auto" w:fill="D9D9D9" w:themeFill="background1" w:themeFillShade="D9"/>
          </w:tcPr>
          <w:p w14:paraId="6DEC8297" w14:textId="77777777" w:rsidR="00AE3F07" w:rsidRPr="00760439" w:rsidRDefault="00AE3F07" w:rsidP="00AE3F07">
            <w:pPr>
              <w:rPr>
                <w:rFonts w:ascii="Times New Roman" w:eastAsia="Calibri" w:hAnsi="Times New Roman" w:cs="Times New Roman"/>
                <w:sz w:val="24"/>
                <w:szCs w:val="24"/>
              </w:rPr>
            </w:pPr>
            <w:r w:rsidRPr="00760439">
              <w:rPr>
                <w:rFonts w:ascii="Times New Roman" w:eastAsia="Calibri" w:hAnsi="Times New Roman" w:cs="Times New Roman"/>
                <w:b/>
                <w:sz w:val="24"/>
                <w:szCs w:val="24"/>
              </w:rPr>
              <w:lastRenderedPageBreak/>
              <w:t>Tausus vandens ir jūrų išteklių naudojimas ir apsauga</w:t>
            </w:r>
          </w:p>
          <w:p w14:paraId="255ACA0D" w14:textId="77777777" w:rsidR="00AE3F07" w:rsidRPr="00760439" w:rsidRDefault="00AE3F07" w:rsidP="00AE3F07">
            <w:pPr>
              <w:rPr>
                <w:rFonts w:ascii="Times New Roman" w:eastAsia="Calibri" w:hAnsi="Times New Roman" w:cs="Times New Roman"/>
                <w:sz w:val="24"/>
                <w:szCs w:val="24"/>
              </w:rPr>
            </w:pPr>
          </w:p>
          <w:p w14:paraId="27061D7B" w14:textId="77777777" w:rsidR="00AE3F07" w:rsidRPr="00760439" w:rsidRDefault="00AE3F07" w:rsidP="00AE3F07">
            <w:pPr>
              <w:rPr>
                <w:rFonts w:ascii="Times New Roman" w:eastAsia="Calibri" w:hAnsi="Times New Roman" w:cs="Times New Roman"/>
                <w:sz w:val="24"/>
                <w:szCs w:val="24"/>
              </w:rPr>
            </w:pPr>
          </w:p>
          <w:p w14:paraId="30A5B979" w14:textId="77777777" w:rsidR="00AE3F07" w:rsidRPr="00760439" w:rsidRDefault="00AE3F07" w:rsidP="00AE3F07">
            <w:pPr>
              <w:rPr>
                <w:rFonts w:ascii="Times New Roman" w:eastAsia="Calibri" w:hAnsi="Times New Roman" w:cs="Times New Roman"/>
                <w:sz w:val="24"/>
                <w:szCs w:val="24"/>
              </w:rPr>
            </w:pPr>
          </w:p>
          <w:p w14:paraId="60C91CDD" w14:textId="77777777" w:rsidR="00AE3F07" w:rsidRPr="00760439" w:rsidRDefault="00AE3F07" w:rsidP="00AE3F07">
            <w:pPr>
              <w:rPr>
                <w:rFonts w:ascii="Times New Roman" w:eastAsia="Calibri" w:hAnsi="Times New Roman" w:cs="Times New Roman"/>
                <w:sz w:val="24"/>
                <w:szCs w:val="24"/>
              </w:rPr>
            </w:pPr>
          </w:p>
          <w:p w14:paraId="1E65362F" w14:textId="77777777" w:rsidR="00AE3F07" w:rsidRPr="00760439" w:rsidRDefault="00AE3F07" w:rsidP="00AE3F07">
            <w:pPr>
              <w:rPr>
                <w:rFonts w:ascii="Times New Roman" w:eastAsia="Calibri" w:hAnsi="Times New Roman" w:cs="Times New Roman"/>
                <w:sz w:val="24"/>
                <w:szCs w:val="24"/>
              </w:rPr>
            </w:pPr>
          </w:p>
          <w:p w14:paraId="2BDC7222"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431339A6"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53977117" w14:textId="6F66FD18" w:rsidR="00AE3F07" w:rsidRPr="00760439"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73DA6CBF" w14:textId="77777777" w:rsidR="00AE3F07" w:rsidRPr="00760439" w:rsidRDefault="00AE3F07" w:rsidP="00AE3F07">
            <w:pPr>
              <w:tabs>
                <w:tab w:val="left" w:pos="34"/>
              </w:tabs>
              <w:ind w:left="51"/>
              <w:jc w:val="both"/>
              <w:rPr>
                <w:rFonts w:ascii="Times New Roman" w:eastAsia="Calibri" w:hAnsi="Times New Roman" w:cs="Times New Roman"/>
                <w:b/>
                <w:sz w:val="24"/>
                <w:szCs w:val="24"/>
              </w:rPr>
            </w:pPr>
            <w:r w:rsidRPr="0076043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760439">
              <w:rPr>
                <w:rFonts w:ascii="Times New Roman" w:eastAsia="Calibri" w:hAnsi="Times New Roman" w:cs="Times New Roman"/>
                <w:b/>
                <w:sz w:val="24"/>
                <w:szCs w:val="24"/>
              </w:rPr>
              <w:lastRenderedPageBreak/>
              <w:t xml:space="preserve">veiksmai (veiklos) atitinka Tausaus vandens ir jūrų išteklių naudojimo ir apsaugos tikslą. </w:t>
            </w:r>
          </w:p>
        </w:tc>
      </w:tr>
      <w:tr w:rsidR="00AE3F07" w:rsidRPr="00760439" w14:paraId="25BF5B73" w14:textId="77777777" w:rsidTr="00FC1EB1">
        <w:tc>
          <w:tcPr>
            <w:tcW w:w="2608" w:type="dxa"/>
          </w:tcPr>
          <w:p w14:paraId="6826AE5E" w14:textId="6476A0C6" w:rsidR="00AE3F07" w:rsidRPr="00760439" w:rsidRDefault="003928C6" w:rsidP="00AE3F07">
            <w:pPr>
              <w:rPr>
                <w:rFonts w:ascii="Times New Roman" w:eastAsia="Calibri" w:hAnsi="Times New Roman" w:cs="Times New Roman"/>
                <w:bCs/>
                <w:sz w:val="24"/>
                <w:szCs w:val="24"/>
              </w:rPr>
            </w:pPr>
            <w:r w:rsidRPr="00760439">
              <w:rPr>
                <w:rFonts w:ascii="Times New Roman" w:eastAsia="Times New Roman" w:hAnsi="Times New Roman" w:cs="Times New Roman"/>
                <w:b/>
                <w:bCs/>
                <w:sz w:val="24"/>
                <w:szCs w:val="24"/>
              </w:rPr>
              <w:lastRenderedPageBreak/>
              <w:t xml:space="preserve">2.1.4. </w:t>
            </w:r>
            <w:r w:rsidR="000F04AA" w:rsidRPr="00760439">
              <w:rPr>
                <w:rFonts w:ascii="Times New Roman" w:eastAsia="Times New Roman" w:hAnsi="Times New Roman" w:cs="Times New Roman"/>
                <w:b/>
                <w:bCs/>
                <w:sz w:val="24"/>
                <w:szCs w:val="24"/>
              </w:rPr>
              <w:t xml:space="preserve">Atnaujinti daugiabučius gyvenamuosius namus, diegiant energijos vartojimo efektyvumo ir atsinaujinančių išteklių naudojimo priemones, skatinti „žaliąją“ renovaciją </w:t>
            </w:r>
            <w:r w:rsidR="000F04AA" w:rsidRPr="00760439">
              <w:rPr>
                <w:rFonts w:ascii="Times New Roman" w:eastAsia="Calibri" w:hAnsi="Times New Roman" w:cs="Times New Roman"/>
                <w:bCs/>
                <w:i/>
                <w:sz w:val="24"/>
                <w:szCs w:val="24"/>
              </w:rPr>
              <w:t>(Renovation of multi-apartment buildings and promotion of green renovation)</w:t>
            </w:r>
          </w:p>
        </w:tc>
        <w:tc>
          <w:tcPr>
            <w:tcW w:w="1423" w:type="dxa"/>
          </w:tcPr>
          <w:p w14:paraId="2EFC3BDE" w14:textId="770DDD5D" w:rsidR="00AE3F07" w:rsidRPr="00760439" w:rsidRDefault="00F95F22" w:rsidP="00AE3F07">
            <w:pPr>
              <w:rPr>
                <w:rFonts w:ascii="Times New Roman" w:eastAsia="Calibri" w:hAnsi="Times New Roman" w:cs="Times New Roman"/>
                <w:sz w:val="24"/>
                <w:szCs w:val="24"/>
              </w:rPr>
            </w:pPr>
            <w:r w:rsidRPr="00760439">
              <w:rPr>
                <w:rFonts w:ascii="Times New Roman" w:eastAsia="Calibri" w:hAnsi="Times New Roman" w:cs="Times New Roman"/>
                <w:sz w:val="24"/>
                <w:szCs w:val="24"/>
              </w:rPr>
              <w:t>X</w:t>
            </w:r>
          </w:p>
        </w:tc>
        <w:tc>
          <w:tcPr>
            <w:tcW w:w="1423" w:type="dxa"/>
          </w:tcPr>
          <w:p w14:paraId="1D9186D2" w14:textId="69F23D1B" w:rsidR="00AE3F07" w:rsidRPr="00760439" w:rsidRDefault="00AE3F07" w:rsidP="00AE3F07">
            <w:pPr>
              <w:rPr>
                <w:rFonts w:ascii="Times New Roman" w:eastAsia="Calibri" w:hAnsi="Times New Roman" w:cs="Times New Roman"/>
                <w:sz w:val="24"/>
                <w:szCs w:val="24"/>
              </w:rPr>
            </w:pPr>
          </w:p>
        </w:tc>
        <w:tc>
          <w:tcPr>
            <w:tcW w:w="4400" w:type="dxa"/>
          </w:tcPr>
          <w:p w14:paraId="5D6C7B34" w14:textId="77777777" w:rsidR="00AE3F07" w:rsidRPr="00760439" w:rsidRDefault="00AE3F07" w:rsidP="00C92198">
            <w:pPr>
              <w:jc w:val="both"/>
              <w:rPr>
                <w:rFonts w:ascii="Times New Roman" w:eastAsia="Calibri" w:hAnsi="Times New Roman" w:cs="Times New Roman"/>
                <w:sz w:val="24"/>
                <w:szCs w:val="24"/>
              </w:rPr>
            </w:pPr>
          </w:p>
        </w:tc>
      </w:tr>
      <w:tr w:rsidR="00AE3F07" w:rsidRPr="00760439" w14:paraId="1368151D" w14:textId="77777777" w:rsidTr="00FC1EB1">
        <w:tc>
          <w:tcPr>
            <w:tcW w:w="2608" w:type="dxa"/>
            <w:shd w:val="clear" w:color="auto" w:fill="D9D9D9" w:themeFill="background1" w:themeFillShade="D9"/>
          </w:tcPr>
          <w:p w14:paraId="014A33B3" w14:textId="77777777" w:rsidR="00AE3F07" w:rsidRPr="00760439" w:rsidRDefault="00AE3F07" w:rsidP="00AE3F07">
            <w:pPr>
              <w:jc w:val="both"/>
              <w:rPr>
                <w:rFonts w:ascii="Times New Roman" w:eastAsia="Calibri" w:hAnsi="Times New Roman" w:cs="Times New Roman"/>
                <w:sz w:val="24"/>
                <w:szCs w:val="24"/>
              </w:rPr>
            </w:pPr>
            <w:r w:rsidRPr="00760439">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16AE141A"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2F45D428" w14:textId="5D088597" w:rsidR="00AE3F07" w:rsidRPr="00760439"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24E8D60A" w14:textId="77777777" w:rsidR="00AE3F07" w:rsidRPr="00760439" w:rsidRDefault="00AE3F07" w:rsidP="00AE3F07">
            <w:pPr>
              <w:jc w:val="both"/>
              <w:rPr>
                <w:rFonts w:ascii="Times New Roman" w:eastAsia="Calibri" w:hAnsi="Times New Roman" w:cs="Times New Roman"/>
                <w:b/>
                <w:sz w:val="24"/>
                <w:szCs w:val="24"/>
              </w:rPr>
            </w:pPr>
            <w:r w:rsidRPr="0076043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760439">
              <w:rPr>
                <w:rFonts w:ascii="Times New Roman" w:eastAsia="Calibri" w:hAnsi="Times New Roman" w:cs="Times New Roman"/>
                <w:sz w:val="24"/>
                <w:szCs w:val="24"/>
              </w:rPr>
              <w:t xml:space="preserve"> </w:t>
            </w:r>
          </w:p>
        </w:tc>
      </w:tr>
      <w:tr w:rsidR="00AE3F07" w:rsidRPr="00760439" w14:paraId="7A2DB2D9" w14:textId="77777777" w:rsidTr="00FC1EB1">
        <w:tc>
          <w:tcPr>
            <w:tcW w:w="2608" w:type="dxa"/>
          </w:tcPr>
          <w:p w14:paraId="3A804853" w14:textId="3602A937" w:rsidR="00AE3F07" w:rsidRPr="00760439" w:rsidRDefault="003928C6" w:rsidP="00AE3F07">
            <w:pPr>
              <w:rPr>
                <w:rFonts w:ascii="Times New Roman" w:eastAsia="Calibri" w:hAnsi="Times New Roman" w:cs="Times New Roman"/>
                <w:bCs/>
                <w:sz w:val="24"/>
                <w:szCs w:val="24"/>
              </w:rPr>
            </w:pPr>
            <w:r w:rsidRPr="00760439">
              <w:rPr>
                <w:rFonts w:ascii="Times New Roman" w:eastAsia="Times New Roman" w:hAnsi="Times New Roman" w:cs="Times New Roman"/>
                <w:b/>
                <w:bCs/>
                <w:sz w:val="24"/>
                <w:szCs w:val="24"/>
              </w:rPr>
              <w:t xml:space="preserve">2.1.4. </w:t>
            </w:r>
            <w:r w:rsidR="00DB7D1D" w:rsidRPr="00760439">
              <w:rPr>
                <w:rFonts w:ascii="Times New Roman" w:eastAsia="Times New Roman" w:hAnsi="Times New Roman" w:cs="Times New Roman"/>
                <w:b/>
                <w:bCs/>
                <w:sz w:val="24"/>
                <w:szCs w:val="24"/>
              </w:rPr>
              <w:t xml:space="preserve">Atnaujinti daugiabučius gyvenamuosius namus, diegiant energijos vartojimo efektyvumo ir atsinaujinančių išteklių naudojimo priemones, skatinti „žaliąją“ renovaciją </w:t>
            </w:r>
            <w:r w:rsidR="00DB7D1D" w:rsidRPr="00760439">
              <w:rPr>
                <w:rFonts w:ascii="Times New Roman" w:eastAsia="Calibri" w:hAnsi="Times New Roman" w:cs="Times New Roman"/>
                <w:bCs/>
                <w:i/>
                <w:sz w:val="24"/>
                <w:szCs w:val="24"/>
              </w:rPr>
              <w:t>(Renovation of multi-apartment buildings and promotion of green renovation)</w:t>
            </w:r>
          </w:p>
        </w:tc>
        <w:tc>
          <w:tcPr>
            <w:tcW w:w="1423" w:type="dxa"/>
          </w:tcPr>
          <w:p w14:paraId="66635A93" w14:textId="18D58D74" w:rsidR="00AE3F07" w:rsidRPr="00760439" w:rsidRDefault="00C92198" w:rsidP="00AE3F07">
            <w:pPr>
              <w:rPr>
                <w:rFonts w:ascii="Times New Roman" w:eastAsia="Calibri" w:hAnsi="Times New Roman" w:cs="Times New Roman"/>
                <w:sz w:val="24"/>
                <w:szCs w:val="24"/>
              </w:rPr>
            </w:pPr>
            <w:r w:rsidRPr="00760439">
              <w:rPr>
                <w:rFonts w:ascii="Times New Roman" w:eastAsia="Calibri" w:hAnsi="Times New Roman" w:cs="Times New Roman"/>
                <w:sz w:val="24"/>
                <w:szCs w:val="24"/>
              </w:rPr>
              <w:t>X</w:t>
            </w:r>
          </w:p>
        </w:tc>
        <w:tc>
          <w:tcPr>
            <w:tcW w:w="1423" w:type="dxa"/>
          </w:tcPr>
          <w:p w14:paraId="0C96A767" w14:textId="53A05AE7" w:rsidR="00AE3F07" w:rsidRPr="00760439" w:rsidRDefault="00AE3F07" w:rsidP="00AE3F07">
            <w:pPr>
              <w:rPr>
                <w:rFonts w:ascii="Times New Roman" w:eastAsia="Calibri" w:hAnsi="Times New Roman" w:cs="Times New Roman"/>
                <w:sz w:val="24"/>
                <w:szCs w:val="24"/>
              </w:rPr>
            </w:pPr>
          </w:p>
        </w:tc>
        <w:tc>
          <w:tcPr>
            <w:tcW w:w="4400" w:type="dxa"/>
          </w:tcPr>
          <w:p w14:paraId="4A42C493" w14:textId="68C4F022" w:rsidR="00AE3F07" w:rsidRPr="00760439" w:rsidRDefault="00AE3F07" w:rsidP="00AE3F07">
            <w:pPr>
              <w:jc w:val="both"/>
              <w:rPr>
                <w:rFonts w:ascii="Times New Roman" w:eastAsia="Calibri" w:hAnsi="Times New Roman" w:cs="Times New Roman"/>
                <w:sz w:val="24"/>
                <w:szCs w:val="24"/>
              </w:rPr>
            </w:pPr>
          </w:p>
          <w:p w14:paraId="7E7C1B3B" w14:textId="77777777" w:rsidR="00AE3F07" w:rsidRPr="00760439" w:rsidRDefault="00AE3F07" w:rsidP="00AE3F07">
            <w:pPr>
              <w:jc w:val="both"/>
              <w:rPr>
                <w:rFonts w:ascii="Times New Roman" w:eastAsia="Calibri" w:hAnsi="Times New Roman" w:cs="Times New Roman"/>
                <w:sz w:val="24"/>
                <w:szCs w:val="24"/>
              </w:rPr>
            </w:pPr>
          </w:p>
        </w:tc>
      </w:tr>
      <w:tr w:rsidR="00AE3F07" w:rsidRPr="00760439" w14:paraId="01FA4102" w14:textId="77777777" w:rsidTr="00FC1EB1">
        <w:tc>
          <w:tcPr>
            <w:tcW w:w="2608" w:type="dxa"/>
            <w:shd w:val="clear" w:color="auto" w:fill="D9D9D9" w:themeFill="background1" w:themeFillShade="D9"/>
          </w:tcPr>
          <w:p w14:paraId="6C260375" w14:textId="77777777" w:rsidR="00AE3F07" w:rsidRPr="00760439" w:rsidRDefault="00AE3F07" w:rsidP="00AE3F07">
            <w:pPr>
              <w:rPr>
                <w:rFonts w:ascii="Times New Roman" w:eastAsia="Calibri" w:hAnsi="Times New Roman" w:cs="Times New Roman"/>
                <w:b/>
                <w:sz w:val="24"/>
                <w:szCs w:val="24"/>
              </w:rPr>
            </w:pPr>
            <w:r w:rsidRPr="00760439">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095F83FD"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057245A" w14:textId="78B7315E" w:rsidR="00AE3F07" w:rsidRPr="00760439" w:rsidRDefault="00AE3F07" w:rsidP="00AE3F07">
            <w:pPr>
              <w:rPr>
                <w:rFonts w:ascii="Times New Roman" w:eastAsia="Calibri" w:hAnsi="Times New Roman" w:cs="Times New Roman"/>
                <w:b/>
                <w:bCs/>
                <w:sz w:val="24"/>
                <w:szCs w:val="24"/>
              </w:rPr>
            </w:pPr>
          </w:p>
        </w:tc>
        <w:tc>
          <w:tcPr>
            <w:tcW w:w="4400" w:type="dxa"/>
            <w:shd w:val="clear" w:color="auto" w:fill="D9D9D9" w:themeFill="background1" w:themeFillShade="D9"/>
          </w:tcPr>
          <w:p w14:paraId="1A1A6751" w14:textId="77777777" w:rsidR="00AE3F07" w:rsidRPr="00760439" w:rsidRDefault="00AE3F07" w:rsidP="00AE3F07">
            <w:pPr>
              <w:jc w:val="both"/>
              <w:rPr>
                <w:rFonts w:ascii="Times New Roman" w:eastAsia="Calibri" w:hAnsi="Times New Roman" w:cs="Times New Roman"/>
                <w:sz w:val="24"/>
                <w:szCs w:val="24"/>
              </w:rPr>
            </w:pPr>
            <w:r w:rsidRPr="0076043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AE3F07" w:rsidRPr="00760439" w14:paraId="52E5FF4B" w14:textId="77777777" w:rsidTr="00FC1EB1">
        <w:tc>
          <w:tcPr>
            <w:tcW w:w="2608" w:type="dxa"/>
          </w:tcPr>
          <w:p w14:paraId="2905DF90" w14:textId="1B8B9240" w:rsidR="00AE3F07" w:rsidRPr="00760439" w:rsidRDefault="003928C6" w:rsidP="00AE3F07">
            <w:pPr>
              <w:rPr>
                <w:rFonts w:ascii="Times New Roman" w:eastAsia="Calibri" w:hAnsi="Times New Roman" w:cs="Times New Roman"/>
                <w:bCs/>
                <w:sz w:val="24"/>
                <w:szCs w:val="24"/>
              </w:rPr>
            </w:pPr>
            <w:r w:rsidRPr="00760439">
              <w:rPr>
                <w:rFonts w:ascii="Times New Roman" w:eastAsia="Times New Roman" w:hAnsi="Times New Roman" w:cs="Times New Roman"/>
                <w:b/>
                <w:bCs/>
                <w:sz w:val="24"/>
                <w:szCs w:val="24"/>
              </w:rPr>
              <w:t xml:space="preserve">2.1.4. </w:t>
            </w:r>
            <w:r w:rsidR="00A67580" w:rsidRPr="00760439">
              <w:rPr>
                <w:rFonts w:ascii="Times New Roman" w:eastAsia="Times New Roman" w:hAnsi="Times New Roman" w:cs="Times New Roman"/>
                <w:b/>
                <w:bCs/>
                <w:sz w:val="24"/>
                <w:szCs w:val="24"/>
              </w:rPr>
              <w:t xml:space="preserve">Atnaujinti </w:t>
            </w:r>
            <w:r w:rsidR="00A67580" w:rsidRPr="00760439">
              <w:rPr>
                <w:rFonts w:ascii="Times New Roman" w:eastAsia="Times New Roman" w:hAnsi="Times New Roman" w:cs="Times New Roman"/>
                <w:b/>
                <w:bCs/>
                <w:sz w:val="24"/>
                <w:szCs w:val="24"/>
              </w:rPr>
              <w:lastRenderedPageBreak/>
              <w:t xml:space="preserve">daugiabučius gyvenamuosius namus, diegiant energijos vartojimo efektyvumo ir atsinaujinančių išteklių naudojimo priemones, skatinti „žaliąją“ renovaciją </w:t>
            </w:r>
            <w:r w:rsidR="00A67580" w:rsidRPr="00760439">
              <w:rPr>
                <w:rFonts w:ascii="Times New Roman" w:eastAsia="Calibri" w:hAnsi="Times New Roman" w:cs="Times New Roman"/>
                <w:bCs/>
                <w:i/>
                <w:sz w:val="24"/>
                <w:szCs w:val="24"/>
              </w:rPr>
              <w:t>(Renovation of multi-apartment buildings and promotion of green renovation)</w:t>
            </w:r>
            <w:r w:rsidRPr="00760439">
              <w:rPr>
                <w:rFonts w:ascii="Times New Roman" w:eastAsia="Calibri" w:hAnsi="Times New Roman" w:cs="Times New Roman"/>
                <w:bCs/>
                <w:i/>
                <w:sz w:val="24"/>
                <w:szCs w:val="24"/>
              </w:rPr>
              <w:t>(AM)</w:t>
            </w:r>
          </w:p>
        </w:tc>
        <w:tc>
          <w:tcPr>
            <w:tcW w:w="1423" w:type="dxa"/>
          </w:tcPr>
          <w:p w14:paraId="615E51AE" w14:textId="19B8436C" w:rsidR="00AE3F07" w:rsidRPr="00760439" w:rsidRDefault="00A67580" w:rsidP="00AE3F07">
            <w:pPr>
              <w:rPr>
                <w:rFonts w:ascii="Times New Roman" w:eastAsia="Calibri" w:hAnsi="Times New Roman" w:cs="Times New Roman"/>
                <w:sz w:val="24"/>
                <w:szCs w:val="24"/>
              </w:rPr>
            </w:pPr>
            <w:r w:rsidRPr="00760439">
              <w:rPr>
                <w:rFonts w:ascii="Times New Roman" w:eastAsia="Calibri" w:hAnsi="Times New Roman" w:cs="Times New Roman"/>
                <w:sz w:val="24"/>
                <w:szCs w:val="24"/>
              </w:rPr>
              <w:lastRenderedPageBreak/>
              <w:t>X</w:t>
            </w:r>
          </w:p>
        </w:tc>
        <w:tc>
          <w:tcPr>
            <w:tcW w:w="1423" w:type="dxa"/>
          </w:tcPr>
          <w:p w14:paraId="7A706D27" w14:textId="4CFF4998" w:rsidR="00AE3F07" w:rsidRPr="00760439" w:rsidRDefault="00AE3F07" w:rsidP="00AE3F07">
            <w:pPr>
              <w:rPr>
                <w:rFonts w:ascii="Times New Roman" w:eastAsia="Calibri" w:hAnsi="Times New Roman" w:cs="Times New Roman"/>
                <w:sz w:val="24"/>
                <w:szCs w:val="24"/>
              </w:rPr>
            </w:pPr>
          </w:p>
        </w:tc>
        <w:tc>
          <w:tcPr>
            <w:tcW w:w="4400" w:type="dxa"/>
          </w:tcPr>
          <w:p w14:paraId="1E76E96F" w14:textId="77777777" w:rsidR="00AE3F07" w:rsidRPr="00760439" w:rsidRDefault="00AE3F07" w:rsidP="00A67580">
            <w:pPr>
              <w:jc w:val="both"/>
              <w:rPr>
                <w:rFonts w:ascii="Times New Roman" w:eastAsia="Calibri" w:hAnsi="Times New Roman" w:cs="Times New Roman"/>
                <w:sz w:val="24"/>
                <w:szCs w:val="24"/>
              </w:rPr>
            </w:pPr>
          </w:p>
        </w:tc>
      </w:tr>
      <w:tr w:rsidR="00AE3F07" w:rsidRPr="00760439" w14:paraId="07C16063" w14:textId="77777777" w:rsidTr="00FC1EB1">
        <w:tc>
          <w:tcPr>
            <w:tcW w:w="2608" w:type="dxa"/>
            <w:shd w:val="clear" w:color="auto" w:fill="D9D9D9" w:themeFill="background1" w:themeFillShade="D9"/>
          </w:tcPr>
          <w:p w14:paraId="725F8AAE" w14:textId="77777777" w:rsidR="00AE3F07" w:rsidRPr="00760439" w:rsidRDefault="00AE3F07" w:rsidP="00AE3F07">
            <w:pPr>
              <w:rPr>
                <w:rFonts w:ascii="Times New Roman" w:eastAsia="Calibri" w:hAnsi="Times New Roman" w:cs="Times New Roman"/>
                <w:sz w:val="24"/>
                <w:szCs w:val="24"/>
              </w:rPr>
            </w:pPr>
            <w:r w:rsidRPr="00760439">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56583317" w14:textId="77777777" w:rsidR="00AE3F07" w:rsidRPr="0076043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10ACD931" w14:textId="26EDEB98" w:rsidR="00AE3F07" w:rsidRPr="00760439" w:rsidRDefault="00AE3F07" w:rsidP="00AE3F07">
            <w:pPr>
              <w:rPr>
                <w:rFonts w:ascii="Times New Roman" w:eastAsia="Calibri" w:hAnsi="Times New Roman" w:cs="Times New Roman"/>
                <w:b/>
                <w:sz w:val="24"/>
                <w:szCs w:val="24"/>
              </w:rPr>
            </w:pPr>
          </w:p>
        </w:tc>
        <w:tc>
          <w:tcPr>
            <w:tcW w:w="4400" w:type="dxa"/>
            <w:shd w:val="clear" w:color="auto" w:fill="D9D9D9" w:themeFill="background1" w:themeFillShade="D9"/>
          </w:tcPr>
          <w:p w14:paraId="5214EC7D" w14:textId="77777777" w:rsidR="00AE3F07" w:rsidRPr="00760439" w:rsidRDefault="00AE3F07" w:rsidP="00AE3F07">
            <w:pPr>
              <w:jc w:val="both"/>
              <w:rPr>
                <w:rFonts w:ascii="Times New Roman" w:eastAsia="Calibri" w:hAnsi="Times New Roman" w:cs="Times New Roman"/>
                <w:b/>
                <w:sz w:val="24"/>
                <w:szCs w:val="24"/>
              </w:rPr>
            </w:pPr>
            <w:r w:rsidRPr="0076043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AE3F07" w:rsidRPr="00760439" w14:paraId="3F3D0A20" w14:textId="77777777" w:rsidTr="00FC1EB1">
        <w:tc>
          <w:tcPr>
            <w:tcW w:w="2608" w:type="dxa"/>
          </w:tcPr>
          <w:p w14:paraId="07E9260B" w14:textId="1ED8C2B7" w:rsidR="00AE3F07" w:rsidRPr="00760439" w:rsidRDefault="003928C6" w:rsidP="00AE3F07">
            <w:pPr>
              <w:rPr>
                <w:rFonts w:ascii="Times New Roman" w:eastAsia="Calibri" w:hAnsi="Times New Roman" w:cs="Times New Roman"/>
                <w:bCs/>
                <w:sz w:val="24"/>
                <w:szCs w:val="24"/>
              </w:rPr>
            </w:pPr>
            <w:r w:rsidRPr="00760439">
              <w:rPr>
                <w:rFonts w:ascii="Times New Roman" w:eastAsia="Times New Roman" w:hAnsi="Times New Roman" w:cs="Times New Roman"/>
                <w:b/>
                <w:bCs/>
                <w:sz w:val="24"/>
                <w:szCs w:val="24"/>
              </w:rPr>
              <w:t xml:space="preserve">2.1.4. </w:t>
            </w:r>
            <w:r w:rsidR="00A67580" w:rsidRPr="00760439">
              <w:rPr>
                <w:rFonts w:ascii="Times New Roman" w:eastAsia="Times New Roman" w:hAnsi="Times New Roman" w:cs="Times New Roman"/>
                <w:b/>
                <w:bCs/>
                <w:sz w:val="24"/>
                <w:szCs w:val="24"/>
              </w:rPr>
              <w:t xml:space="preserve">Atnaujinti daugiabučius gyvenamuosius namus, diegiant energijos vartojimo efektyvumo ir atsinaujinančių išteklių naudojimo priemones, skatinti „žaliąją“ renovaciją </w:t>
            </w:r>
            <w:r w:rsidR="00A67580" w:rsidRPr="00760439">
              <w:rPr>
                <w:rFonts w:ascii="Times New Roman" w:eastAsia="Calibri" w:hAnsi="Times New Roman" w:cs="Times New Roman"/>
                <w:bCs/>
                <w:i/>
                <w:sz w:val="24"/>
                <w:szCs w:val="24"/>
              </w:rPr>
              <w:t>(Renovation of multi-apartment buildings and promotion of green renovation)</w:t>
            </w:r>
            <w:r w:rsidRPr="00760439">
              <w:rPr>
                <w:rFonts w:ascii="Times New Roman" w:eastAsia="Calibri" w:hAnsi="Times New Roman" w:cs="Times New Roman"/>
                <w:bCs/>
                <w:i/>
                <w:sz w:val="24"/>
                <w:szCs w:val="24"/>
              </w:rPr>
              <w:t xml:space="preserve"> (AM)</w:t>
            </w:r>
          </w:p>
        </w:tc>
        <w:tc>
          <w:tcPr>
            <w:tcW w:w="1423" w:type="dxa"/>
          </w:tcPr>
          <w:p w14:paraId="16651AD0" w14:textId="60D12DB8" w:rsidR="00AE3F07" w:rsidRPr="00760439" w:rsidRDefault="00A67580" w:rsidP="00AE3F07">
            <w:pPr>
              <w:rPr>
                <w:rFonts w:ascii="Times New Roman" w:eastAsia="Calibri" w:hAnsi="Times New Roman" w:cs="Times New Roman"/>
                <w:sz w:val="24"/>
                <w:szCs w:val="24"/>
              </w:rPr>
            </w:pPr>
            <w:r w:rsidRPr="00760439">
              <w:rPr>
                <w:rFonts w:ascii="Times New Roman" w:eastAsia="Calibri" w:hAnsi="Times New Roman" w:cs="Times New Roman"/>
                <w:bCs/>
                <w:sz w:val="24"/>
                <w:szCs w:val="24"/>
              </w:rPr>
              <w:t>X</w:t>
            </w:r>
          </w:p>
        </w:tc>
        <w:tc>
          <w:tcPr>
            <w:tcW w:w="1423" w:type="dxa"/>
          </w:tcPr>
          <w:p w14:paraId="3FC2547C" w14:textId="53D3D112" w:rsidR="00AE3F07" w:rsidRPr="00760439" w:rsidRDefault="00AE3F07" w:rsidP="00AE3F07">
            <w:pPr>
              <w:rPr>
                <w:rFonts w:ascii="Times New Roman" w:eastAsia="Calibri" w:hAnsi="Times New Roman" w:cs="Times New Roman"/>
                <w:bCs/>
                <w:sz w:val="24"/>
                <w:szCs w:val="24"/>
              </w:rPr>
            </w:pPr>
          </w:p>
        </w:tc>
        <w:tc>
          <w:tcPr>
            <w:tcW w:w="4400" w:type="dxa"/>
          </w:tcPr>
          <w:p w14:paraId="545796B2" w14:textId="2A8CC6AA" w:rsidR="00AE3F07" w:rsidRPr="00760439" w:rsidRDefault="00AE3F07" w:rsidP="00A67580">
            <w:pPr>
              <w:jc w:val="both"/>
              <w:rPr>
                <w:rFonts w:ascii="Times New Roman" w:eastAsia="Calibri" w:hAnsi="Times New Roman" w:cs="Times New Roman"/>
                <w:sz w:val="24"/>
                <w:szCs w:val="24"/>
              </w:rPr>
            </w:pPr>
          </w:p>
        </w:tc>
      </w:tr>
    </w:tbl>
    <w:p w14:paraId="6D207427" w14:textId="3C071CED" w:rsidR="00034739" w:rsidRPr="00760439" w:rsidRDefault="00034739" w:rsidP="00AE3F07"/>
    <w:p w14:paraId="77ED7EC5" w14:textId="77777777" w:rsidR="00034739" w:rsidRPr="00760439" w:rsidRDefault="00034739">
      <w:r w:rsidRPr="00760439">
        <w:br w:type="page"/>
      </w:r>
    </w:p>
    <w:p w14:paraId="294DE25C" w14:textId="437C11BE" w:rsidR="00034739" w:rsidRPr="00760439" w:rsidRDefault="00034739" w:rsidP="00034739">
      <w:pPr>
        <w:spacing w:after="0" w:line="240" w:lineRule="auto"/>
        <w:rPr>
          <w:rFonts w:ascii="Times New Roman" w:eastAsia="Calibri" w:hAnsi="Times New Roman" w:cs="Times New Roman"/>
          <w:b/>
          <w:bCs/>
          <w:iCs/>
          <w:sz w:val="24"/>
          <w:szCs w:val="24"/>
        </w:rPr>
      </w:pPr>
      <w:r w:rsidRPr="00760439">
        <w:rPr>
          <w:rFonts w:ascii="Times New Roman" w:eastAsia="Calibri" w:hAnsi="Times New Roman" w:cs="Times New Roman"/>
          <w:b/>
          <w:bCs/>
          <w:iCs/>
          <w:sz w:val="24"/>
          <w:szCs w:val="24"/>
        </w:rPr>
        <w:lastRenderedPageBreak/>
        <w:t>2.1. uždavinys „Skatinti energijos vartojimo efektyvumą ir mažinti išmetamų šiltnamio efektą sukeliančių dujų kiekį“</w:t>
      </w:r>
    </w:p>
    <w:p w14:paraId="35348CB7" w14:textId="77777777" w:rsidR="00F37DBB" w:rsidRPr="00760439" w:rsidRDefault="00F37DBB" w:rsidP="00AE3F07"/>
    <w:p w14:paraId="46FC9F05" w14:textId="0ABDF65E" w:rsidR="00034739" w:rsidRPr="00760439" w:rsidRDefault="001904C8" w:rsidP="00034739">
      <w:pPr>
        <w:spacing w:after="120" w:line="240" w:lineRule="auto"/>
        <w:jc w:val="both"/>
        <w:rPr>
          <w:rFonts w:ascii="Times New Roman" w:eastAsia="Calibri" w:hAnsi="Times New Roman" w:cs="Times New Roman"/>
          <w:b/>
          <w:bCs/>
          <w:sz w:val="24"/>
          <w:szCs w:val="24"/>
        </w:rPr>
      </w:pPr>
      <w:r w:rsidRPr="00760439">
        <w:rPr>
          <w:rFonts w:ascii="Times New Roman" w:eastAsia="Calibri" w:hAnsi="Times New Roman" w:cs="Times New Roman"/>
          <w:sz w:val="24"/>
          <w:szCs w:val="24"/>
        </w:rPr>
        <w:t>2</w:t>
      </w:r>
      <w:r w:rsidR="00034739" w:rsidRPr="00760439">
        <w:rPr>
          <w:rFonts w:ascii="Times New Roman" w:eastAsia="Calibri" w:hAnsi="Times New Roman" w:cs="Times New Roman"/>
          <w:sz w:val="24"/>
          <w:szCs w:val="24"/>
        </w:rPr>
        <w:t xml:space="preserve"> lentelė. </w:t>
      </w:r>
      <w:r w:rsidRPr="00760439">
        <w:rPr>
          <w:rFonts w:ascii="Times New Roman" w:eastAsia="Calibri" w:hAnsi="Times New Roman" w:cs="Times New Roman"/>
          <w:b/>
          <w:sz w:val="24"/>
          <w:szCs w:val="24"/>
        </w:rPr>
        <w:t>Antras</w:t>
      </w:r>
      <w:r w:rsidR="00034739" w:rsidRPr="00760439">
        <w:rPr>
          <w:rFonts w:ascii="Times New Roman" w:eastAsia="Calibri" w:hAnsi="Times New Roman" w:cs="Times New Roman"/>
          <w:b/>
          <w:sz w:val="24"/>
          <w:szCs w:val="24"/>
        </w:rPr>
        <w:t xml:space="preserve"> vertinimo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F37DBB" w:rsidRPr="00760439" w14:paraId="690D9924" w14:textId="77777777" w:rsidTr="008D06D4">
        <w:tc>
          <w:tcPr>
            <w:tcW w:w="3509" w:type="dxa"/>
          </w:tcPr>
          <w:p w14:paraId="7BDE4647" w14:textId="77777777" w:rsidR="00F37DBB" w:rsidRPr="00760439" w:rsidRDefault="00F37DBB" w:rsidP="008D06D4">
            <w:p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Klausimai</w:t>
            </w:r>
          </w:p>
        </w:tc>
        <w:tc>
          <w:tcPr>
            <w:tcW w:w="781" w:type="dxa"/>
          </w:tcPr>
          <w:p w14:paraId="193B06E9" w14:textId="77777777" w:rsidR="00F37DBB" w:rsidRPr="00760439" w:rsidRDefault="00F37DBB" w:rsidP="008D06D4">
            <w:pPr>
              <w:jc w:val="center"/>
              <w:rPr>
                <w:rFonts w:ascii="Times New Roman" w:hAnsi="Times New Roman" w:cs="Times New Roman"/>
                <w:b/>
                <w:sz w:val="24"/>
                <w:szCs w:val="24"/>
                <w:lang w:val="lt-LT"/>
              </w:rPr>
            </w:pPr>
            <w:r w:rsidRPr="00760439">
              <w:rPr>
                <w:rFonts w:ascii="Times New Roman" w:hAnsi="Times New Roman" w:cs="Times New Roman"/>
                <w:b/>
                <w:sz w:val="24"/>
                <w:szCs w:val="24"/>
                <w:lang w:val="lt-LT"/>
              </w:rPr>
              <w:t>NE</w:t>
            </w:r>
          </w:p>
        </w:tc>
        <w:tc>
          <w:tcPr>
            <w:tcW w:w="5627" w:type="dxa"/>
          </w:tcPr>
          <w:p w14:paraId="0884C887" w14:textId="77777777" w:rsidR="00F37DBB" w:rsidRPr="00760439" w:rsidRDefault="00F37DBB" w:rsidP="008D06D4">
            <w:p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 xml:space="preserve">Pagrindimas </w:t>
            </w:r>
          </w:p>
        </w:tc>
      </w:tr>
      <w:tr w:rsidR="00F37DBB" w:rsidRPr="00760439" w14:paraId="774C0485" w14:textId="77777777" w:rsidTr="008D06D4">
        <w:tc>
          <w:tcPr>
            <w:tcW w:w="3509" w:type="dxa"/>
          </w:tcPr>
          <w:p w14:paraId="269704A0" w14:textId="77777777" w:rsidR="00F37DBB" w:rsidRPr="00760439" w:rsidRDefault="00F37DBB" w:rsidP="008D06D4">
            <w:pPr>
              <w:contextualSpacing/>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 xml:space="preserve">Tausus vandens ir jūrų išteklių naudojimas ir apsauga: ar tikimasi, kad priemonė bus žalinga </w:t>
            </w:r>
          </w:p>
          <w:p w14:paraId="0A993922" w14:textId="1CB1921E" w:rsidR="00F37DBB" w:rsidRPr="00760439" w:rsidRDefault="00F37DBB" w:rsidP="001454B1">
            <w:pPr>
              <w:pStyle w:val="Sraopastraipa"/>
              <w:numPr>
                <w:ilvl w:val="0"/>
                <w:numId w:val="2"/>
              </w:numPr>
              <w:jc w:val="both"/>
              <w:rPr>
                <w:rFonts w:ascii="Times New Roman" w:hAnsi="Times New Roman" w:cs="Times New Roman"/>
                <w:sz w:val="24"/>
                <w:szCs w:val="24"/>
                <w:lang w:val="lt-LT"/>
              </w:rPr>
            </w:pPr>
            <w:r w:rsidRPr="00760439">
              <w:rPr>
                <w:rFonts w:ascii="Times New Roman" w:hAnsi="Times New Roman" w:cs="Times New Roman"/>
                <w:sz w:val="24"/>
                <w:szCs w:val="24"/>
                <w:lang w:val="lt-LT"/>
              </w:rPr>
              <w:t>gerai vandens telkinių, įskaitant paviršinį ir požeminį vandenis ekologiniai būklei, arba</w:t>
            </w:r>
          </w:p>
          <w:p w14:paraId="33317A03" w14:textId="77777777" w:rsidR="00F37DBB" w:rsidRPr="00760439" w:rsidRDefault="00F37DBB" w:rsidP="008D06D4">
            <w:pPr>
              <w:pStyle w:val="Sraopastraipa"/>
              <w:numPr>
                <w:ilvl w:val="0"/>
                <w:numId w:val="2"/>
              </w:numPr>
              <w:jc w:val="both"/>
              <w:rPr>
                <w:rFonts w:ascii="Times New Roman" w:hAnsi="Times New Roman" w:cs="Times New Roman"/>
                <w:sz w:val="24"/>
                <w:szCs w:val="24"/>
                <w:lang w:val="lt-LT"/>
              </w:rPr>
            </w:pPr>
            <w:r w:rsidRPr="00760439">
              <w:rPr>
                <w:rFonts w:ascii="Times New Roman" w:hAnsi="Times New Roman" w:cs="Times New Roman"/>
                <w:sz w:val="24"/>
                <w:szCs w:val="24"/>
                <w:lang w:val="lt-LT"/>
              </w:rPr>
              <w:t>gerai jūrų vandenų aplinkos būklei.</w:t>
            </w:r>
          </w:p>
          <w:p w14:paraId="0C228276" w14:textId="77777777" w:rsidR="00F37DBB" w:rsidRPr="00760439" w:rsidRDefault="00F37DBB" w:rsidP="008D06D4">
            <w:pPr>
              <w:rPr>
                <w:rFonts w:ascii="Times New Roman" w:hAnsi="Times New Roman" w:cs="Times New Roman"/>
                <w:sz w:val="24"/>
                <w:szCs w:val="24"/>
                <w:lang w:val="lt-LT"/>
              </w:rPr>
            </w:pPr>
          </w:p>
        </w:tc>
        <w:tc>
          <w:tcPr>
            <w:tcW w:w="781" w:type="dxa"/>
          </w:tcPr>
          <w:p w14:paraId="22F39347" w14:textId="77777777" w:rsidR="00F37DBB" w:rsidRPr="00760439" w:rsidRDefault="00F37DBB" w:rsidP="008D06D4">
            <w:pPr>
              <w:jc w:val="center"/>
              <w:rPr>
                <w:rFonts w:ascii="Times New Roman" w:hAnsi="Times New Roman" w:cs="Times New Roman"/>
                <w:b/>
                <w:sz w:val="24"/>
                <w:szCs w:val="24"/>
                <w:lang w:val="lt-LT"/>
              </w:rPr>
            </w:pPr>
            <w:r w:rsidRPr="00760439">
              <w:rPr>
                <w:rFonts w:ascii="Times New Roman" w:hAnsi="Times New Roman" w:cs="Times New Roman"/>
                <w:b/>
                <w:sz w:val="24"/>
                <w:szCs w:val="24"/>
                <w:lang w:val="lt-LT"/>
              </w:rPr>
              <w:t>X</w:t>
            </w:r>
          </w:p>
        </w:tc>
        <w:tc>
          <w:tcPr>
            <w:tcW w:w="5627" w:type="dxa"/>
          </w:tcPr>
          <w:p w14:paraId="015FA02B" w14:textId="701FB3D8" w:rsidR="007D082A" w:rsidRPr="00760439" w:rsidRDefault="007D082A" w:rsidP="008D06D4">
            <w:pPr>
              <w:jc w:val="both"/>
              <w:rPr>
                <w:rFonts w:ascii="Times New Roman" w:eastAsia="Calibri" w:hAnsi="Times New Roman" w:cs="Times New Roman"/>
                <w:iCs/>
                <w:sz w:val="24"/>
                <w:szCs w:val="24"/>
                <w:lang w:val="lt-LT"/>
              </w:rPr>
            </w:pPr>
            <w:r w:rsidRPr="00760439">
              <w:rPr>
                <w:rFonts w:ascii="Times New Roman" w:hAnsi="Times New Roman" w:cs="Times New Roman"/>
                <w:bCs/>
                <w:sz w:val="24"/>
                <w:szCs w:val="24"/>
                <w:lang w:val="lt-LT"/>
              </w:rPr>
              <w:t xml:space="preserve">Nenumatoma, kad </w:t>
            </w:r>
            <w:r w:rsidR="00CA322F" w:rsidRPr="00760439">
              <w:rPr>
                <w:rFonts w:ascii="Times New Roman" w:hAnsi="Times New Roman" w:cs="Times New Roman"/>
                <w:bCs/>
                <w:sz w:val="24"/>
                <w:szCs w:val="24"/>
                <w:lang w:val="lt-LT"/>
              </w:rPr>
              <w:t xml:space="preserve">2.1.4. </w:t>
            </w:r>
            <w:r w:rsidRPr="00760439">
              <w:rPr>
                <w:rFonts w:ascii="Times New Roman" w:hAnsi="Times New Roman" w:cs="Times New Roman"/>
                <w:bCs/>
                <w:sz w:val="24"/>
                <w:szCs w:val="24"/>
                <w:lang w:val="lt-LT"/>
              </w:rPr>
              <w:t xml:space="preserve">veikla „Atnaujinti daugiabučius gyvenamuosius namus, diegiant energijos vartojimo efektyvumo ir atsinaujinančių išteklių naudojimo priemones, skatinti „žaliąją“ renovaciją“ </w:t>
            </w:r>
            <w:r w:rsidR="00F37DBB" w:rsidRPr="00760439">
              <w:rPr>
                <w:rFonts w:ascii="Times New Roman" w:hAnsi="Times New Roman" w:cs="Times New Roman"/>
                <w:bCs/>
                <w:sz w:val="24"/>
                <w:szCs w:val="24"/>
                <w:lang w:val="lt-LT"/>
              </w:rPr>
              <w:t xml:space="preserve">turės neigiamos įtakos tausaus vandens ir jūrų išteklių naudojimo ir apsaugos tikslui, </w:t>
            </w:r>
            <w:r w:rsidRPr="00760439">
              <w:rPr>
                <w:rFonts w:ascii="Times New Roman" w:eastAsia="Calibri" w:hAnsi="Times New Roman" w:cs="Times New Roman"/>
                <w:sz w:val="24"/>
                <w:szCs w:val="24"/>
                <w:lang w:val="lt-LT"/>
              </w:rPr>
              <w:t>nes įgyvendinant renovacijos projektus nenumatyta naudoti vandens išteklių.</w:t>
            </w:r>
          </w:p>
          <w:p w14:paraId="301CFFC4" w14:textId="32D04160" w:rsidR="00184CBA" w:rsidRPr="00760439" w:rsidRDefault="007D082A" w:rsidP="008D06D4">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Įgyvendinant šią veiklą bus tęsiamas daugiabučių pastatų atnaujinimas. Finansavimas (paskolos) 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planuose. Investicijos prisidės prie klimato kaitos procesų švelninimo, energetinės nepriklausomybės, vartotojų išlaidų šildymui mažinimo, gyvenimo sąlygų daugiabučiuose gerinimo. Didinant šių pastatų renovacijos apimtis, bus taikomi tvarūs pastatų bei jų gyvenamosios aplinkos atnaujinimo planavimo ir įgyvendinimo instrumentai, skatinant „žaliosios“ pastatų renovacijos būdus (naudojant organinius statybos produktus). Numatoma atnaujinti apie 4000 daugiabučių namų (apie 6 mln. m2). Bus vykdomas renovacijos viešinimas, pastatų savininkų ar valdytojų informavimas, konsultavimas, projektų įgyvendinimo priežiūra ir kontrolė. Veikla įgyvendinama VVL regione ir Sostinės regione.</w:t>
            </w:r>
          </w:p>
          <w:p w14:paraId="7A68BC57" w14:textId="30740D39" w:rsidR="00534BA0" w:rsidRPr="00760439" w:rsidRDefault="00534BA0" w:rsidP="008D06D4">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Veiklos bus įgyvendinamos vadovaujantis D</w:t>
            </w:r>
            <w:r w:rsidR="00760439" w:rsidRPr="00760439">
              <w:rPr>
                <w:rFonts w:ascii="Times New Roman" w:hAnsi="Times New Roman" w:cs="Times New Roman"/>
                <w:bCs/>
                <w:sz w:val="24"/>
                <w:szCs w:val="24"/>
                <w:lang w:val="lt-LT"/>
              </w:rPr>
              <w:t xml:space="preserve">eleguotame reglamente </w:t>
            </w:r>
            <w:r w:rsidRPr="00760439">
              <w:rPr>
                <w:rFonts w:ascii="Times New Roman" w:hAnsi="Times New Roman" w:cs="Times New Roman"/>
                <w:bCs/>
                <w:sz w:val="24"/>
                <w:szCs w:val="24"/>
                <w:lang w:val="lt-LT"/>
              </w:rPr>
              <w:t>(ES) 2021/2139  veiklai 7.2. Esamų pastatų renovacija nustatytais reikalavimais.</w:t>
            </w:r>
          </w:p>
          <w:p w14:paraId="27C0C26C" w14:textId="77777777" w:rsidR="00B3078F" w:rsidRPr="00760439" w:rsidRDefault="00B3078F" w:rsidP="00B3078F">
            <w:pPr>
              <w:jc w:val="both"/>
              <w:rPr>
                <w:rFonts w:ascii="Times New Roman" w:eastAsia="Times New Roman" w:hAnsi="Times New Roman" w:cs="Times New Roman"/>
                <w:b/>
                <w:sz w:val="24"/>
                <w:szCs w:val="24"/>
                <w:lang w:val="lt-LT"/>
              </w:rPr>
            </w:pPr>
            <w:r w:rsidRPr="00760439">
              <w:rPr>
                <w:rFonts w:ascii="Times New Roman" w:eastAsia="Times New Roman" w:hAnsi="Times New Roman" w:cs="Times New Roman"/>
                <w:b/>
                <w:sz w:val="24"/>
                <w:szCs w:val="24"/>
                <w:lang w:val="lt-LT"/>
              </w:rPr>
              <w:t>Įgyvendinant veiklas bus numatytas projektų vykdytojų ir (ar) tarpininkų įsipareigojimas laikytis Europos Komisijos tvarumo tikrinimo gairių, priimtų "Invest EU" fondo tvarumo užtikrinimui, reikalavimų.</w:t>
            </w:r>
          </w:p>
          <w:p w14:paraId="2C508310" w14:textId="77777777" w:rsidR="00B3078F" w:rsidRPr="00760439" w:rsidRDefault="00B3078F" w:rsidP="008D06D4">
            <w:pPr>
              <w:jc w:val="both"/>
              <w:rPr>
                <w:rFonts w:ascii="Times New Roman" w:hAnsi="Times New Roman" w:cs="Times New Roman"/>
                <w:bCs/>
                <w:sz w:val="24"/>
                <w:szCs w:val="24"/>
                <w:lang w:val="lt-LT"/>
              </w:rPr>
            </w:pPr>
          </w:p>
          <w:p w14:paraId="2EC283EE" w14:textId="5627A713" w:rsidR="00F37DBB" w:rsidRPr="00760439" w:rsidRDefault="00F37DBB" w:rsidP="008D06D4">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Planuojamos veiklos neturės tiesioginio ar netiesioginio neigiamo poveikio šiam aplinkos tikslui, nes įgyvendinant šią veiklą neplanuojama statyti jokios </w:t>
            </w:r>
            <w:r w:rsidRPr="00760439">
              <w:rPr>
                <w:rFonts w:ascii="Times New Roman" w:hAnsi="Times New Roman" w:cs="Times New Roman"/>
                <w:bCs/>
                <w:sz w:val="24"/>
                <w:szCs w:val="24"/>
                <w:lang w:val="lt-LT"/>
              </w:rPr>
              <w:lastRenderedPageBreak/>
              <w:t>infrastruktūros vandens telkinių apsaugos zonose arba arti vandens telkinių, kas galėtų turėti neigiamą poveikį tausiam vandens ir jūrų išteklių naudojimui.</w:t>
            </w:r>
            <w:r w:rsidR="00011B0F" w:rsidRPr="00760439">
              <w:rPr>
                <w:rFonts w:ascii="Times New Roman" w:hAnsi="Times New Roman" w:cs="Times New Roman"/>
                <w:bCs/>
                <w:sz w:val="24"/>
                <w:szCs w:val="24"/>
                <w:lang w:val="lt-LT"/>
              </w:rPr>
              <w:t xml:space="preserve"> Taip pat, nebus renovuojama vandens tiekimo ir nuotekų sistema pastatų viduje, kas darytų įtaką vandens išteklių naudojimui.</w:t>
            </w:r>
          </w:p>
        </w:tc>
      </w:tr>
      <w:tr w:rsidR="00F37DBB" w:rsidRPr="00760439" w14:paraId="3ED11147" w14:textId="77777777" w:rsidTr="008D06D4">
        <w:tc>
          <w:tcPr>
            <w:tcW w:w="3509" w:type="dxa"/>
          </w:tcPr>
          <w:p w14:paraId="3A5651F6" w14:textId="77777777" w:rsidR="00F37DBB" w:rsidRPr="00760439" w:rsidRDefault="00F37DBB" w:rsidP="008D06D4">
            <w:p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1C9316B9" w14:textId="41C7CC4C" w:rsidR="00F37DBB" w:rsidRPr="00760439" w:rsidRDefault="00F37DBB" w:rsidP="001454B1">
            <w:pPr>
              <w:pStyle w:val="Sraopastraipa"/>
              <w:numPr>
                <w:ilvl w:val="0"/>
                <w:numId w:val="1"/>
              </w:numPr>
              <w:jc w:val="both"/>
              <w:rPr>
                <w:rFonts w:ascii="Times New Roman" w:hAnsi="Times New Roman" w:cs="Times New Roman"/>
                <w:sz w:val="24"/>
                <w:szCs w:val="24"/>
                <w:lang w:val="lt-LT"/>
              </w:rPr>
            </w:pPr>
            <w:r w:rsidRPr="00760439">
              <w:rPr>
                <w:rFonts w:ascii="Times New Roman" w:hAnsi="Times New Roman" w:cs="Times New Roman"/>
                <w:sz w:val="24"/>
                <w:szCs w:val="24"/>
                <w:lang w:val="lt-LT"/>
              </w:rPr>
              <w:t>žymiai padidins atliekų susidarymą, deginimą ar šalinimą, išskyrus neperdirbamų pavojingų atliekų deginimą; arba</w:t>
            </w:r>
          </w:p>
          <w:p w14:paraId="51DB6E34" w14:textId="77777777" w:rsidR="00F37DBB" w:rsidRPr="00760439" w:rsidRDefault="00F37DBB" w:rsidP="008D06D4">
            <w:pPr>
              <w:pStyle w:val="Sraopastraipa"/>
              <w:numPr>
                <w:ilvl w:val="0"/>
                <w:numId w:val="1"/>
              </w:numPr>
              <w:jc w:val="both"/>
              <w:rPr>
                <w:rFonts w:ascii="Times New Roman" w:hAnsi="Times New Roman" w:cs="Times New Roman"/>
                <w:sz w:val="24"/>
                <w:szCs w:val="24"/>
                <w:lang w:val="lt-LT"/>
              </w:rPr>
            </w:pPr>
            <w:r w:rsidRPr="00760439">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6A1FA72A" w14:textId="77777777" w:rsidR="00F37DBB" w:rsidRPr="00760439" w:rsidRDefault="00F37DBB" w:rsidP="008D06D4">
            <w:pPr>
              <w:pStyle w:val="Sraopastraipa"/>
              <w:numPr>
                <w:ilvl w:val="0"/>
                <w:numId w:val="1"/>
              </w:numPr>
              <w:jc w:val="both"/>
              <w:rPr>
                <w:rFonts w:ascii="Times New Roman" w:hAnsi="Times New Roman" w:cs="Times New Roman"/>
                <w:b/>
                <w:sz w:val="24"/>
                <w:szCs w:val="24"/>
                <w:lang w:val="lt-LT"/>
              </w:rPr>
            </w:pPr>
            <w:r w:rsidRPr="00760439">
              <w:rPr>
                <w:rFonts w:ascii="Times New Roman" w:hAnsi="Times New Roman" w:cs="Times New Roman"/>
                <w:sz w:val="24"/>
                <w:szCs w:val="24"/>
                <w:lang w:val="lt-LT"/>
              </w:rPr>
              <w:t>lems didelę ir ilgalaikę žalą aplinkai žiedinės ekonomikos atžvilgiu</w:t>
            </w:r>
          </w:p>
        </w:tc>
        <w:tc>
          <w:tcPr>
            <w:tcW w:w="781" w:type="dxa"/>
          </w:tcPr>
          <w:p w14:paraId="5B5CF423" w14:textId="77777777" w:rsidR="00F37DBB" w:rsidRPr="00760439" w:rsidRDefault="00F37DBB" w:rsidP="008D06D4">
            <w:pPr>
              <w:jc w:val="center"/>
              <w:rPr>
                <w:rFonts w:ascii="Times New Roman" w:hAnsi="Times New Roman" w:cs="Times New Roman"/>
                <w:bCs/>
                <w:sz w:val="24"/>
                <w:szCs w:val="24"/>
                <w:lang w:val="lt-LT"/>
              </w:rPr>
            </w:pPr>
            <w:r w:rsidRPr="00760439">
              <w:rPr>
                <w:rFonts w:ascii="Times New Roman" w:hAnsi="Times New Roman" w:cs="Times New Roman"/>
                <w:bCs/>
                <w:sz w:val="24"/>
                <w:szCs w:val="24"/>
                <w:lang w:val="lt-LT"/>
              </w:rPr>
              <w:t>X</w:t>
            </w:r>
          </w:p>
        </w:tc>
        <w:tc>
          <w:tcPr>
            <w:tcW w:w="5627" w:type="dxa"/>
          </w:tcPr>
          <w:p w14:paraId="651DD029" w14:textId="4BCF7029" w:rsidR="00A76E49" w:rsidRPr="00760439" w:rsidRDefault="00A76E49" w:rsidP="00D7179F">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Įgyvendinant </w:t>
            </w:r>
            <w:r w:rsidR="002C25F5" w:rsidRPr="00760439">
              <w:rPr>
                <w:rFonts w:ascii="Times New Roman" w:hAnsi="Times New Roman" w:cs="Times New Roman"/>
                <w:bCs/>
                <w:sz w:val="24"/>
                <w:szCs w:val="24"/>
                <w:lang w:val="lt-LT"/>
              </w:rPr>
              <w:t>2.1.4.</w:t>
            </w:r>
            <w:r w:rsidRPr="00760439">
              <w:rPr>
                <w:rFonts w:ascii="Times New Roman" w:hAnsi="Times New Roman" w:cs="Times New Roman"/>
                <w:bCs/>
                <w:sz w:val="24"/>
                <w:szCs w:val="24"/>
                <w:lang w:val="lt-LT"/>
              </w:rPr>
              <w:t xml:space="preserve"> veiklą bus tęsiamas daugiabučių pastatų atnaujinimas. Finansavimas (paskolos) 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planuose. Investicijos prisidės prie klimato kaitos procesų švelninimo, energetinės nepriklausomybės, vartotojų išlaidų šildymui mažinimo, gyvenimo sąlygų daugiabučiuose gerinimo. Didinant šių pastatų renovacijos apimtis, bus taikomi tvarūs pastatų bei jų gyvenamosios aplinkos atnaujinimo planavimo ir įgyvendinimo instrumentai, skatinant „žaliosios“ pastatų renovacijos būdus (naudojant organinius statybos produktus).</w:t>
            </w:r>
          </w:p>
          <w:p w14:paraId="6A33F017" w14:textId="58DB8874" w:rsidR="00D7179F" w:rsidRPr="00760439" w:rsidRDefault="00D7179F" w:rsidP="00D7179F">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Nenumatoma, kad įgyvendinant veiklą „Atnaujinti daugiabučius gyvenamuosius namus, diegiant energijos vartojimo efektyvumo ir atsinaujinančių išteklių naudojimo priemones, skatinti „žaliąją“ renovaciją“ būtų generuojami ženklūs statybinių ir griovimo atliekų kiekiai, kadangi didžioji darbų dalis yra susijusi su sienų ir stogų apšiltinimu. Statybvietėje pildomas atliekų apskaitos žurnalas, vedama susidariusių ir perduotų tvarkyti statybinių atliekų apskaita, nurodomas jų kiekis, teikiamos atliekų apskaitos ataskaitos. Vadovaujantis ES Statybos ir griovimo atliekų protokolu, mažiausiai 70 proc. pagal svorį susidariusių atliekų bus perduodama perdirbimui ar panaudojama pakartotinai, perdirbama ar panaudojama užpildui. Gali susidaryti medžio ir stiklo atliekos, kurios atsiranda keičiant senus langus, taip pat ruberoido ar šiferio atliekos, jei renovacijos metu būtų keičiamas pastato stogas. </w:t>
            </w:r>
          </w:p>
          <w:p w14:paraId="658E9AEA" w14:textId="700EA85D" w:rsidR="00D7179F" w:rsidRPr="00760439" w:rsidRDefault="00D7179F" w:rsidP="00D7179F">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Statybinės atliekos Atliekų tvarkymo įstatymo ir kitų teisės aktų nustatyta tvarka bus perduodamos atliekų tvarkytojams, turintiems teisę tvarkyti tokias atliekas. </w:t>
            </w:r>
          </w:p>
          <w:p w14:paraId="2AD9E6D0" w14:textId="18DFA90B" w:rsidR="00D7179F" w:rsidRPr="00760439" w:rsidRDefault="00D7179F" w:rsidP="00D7179F">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Statybinių atliekų tvarkymo taisyklės nustatyto, kad statybvietėje turi būti išrūšiuotos ir atskirai laikinai laikomos susidarančios komunalinės atliekos, inertinės atliekos, perdirbti ir pakartotinai naudoti tinkamos </w:t>
            </w:r>
            <w:r w:rsidRPr="00760439">
              <w:rPr>
                <w:rFonts w:ascii="Times New Roman" w:hAnsi="Times New Roman" w:cs="Times New Roman"/>
                <w:bCs/>
                <w:sz w:val="24"/>
                <w:szCs w:val="24"/>
                <w:lang w:val="lt-LT"/>
              </w:rPr>
              <w:lastRenderedPageBreak/>
              <w:t xml:space="preserve">atliekos, pavojingosios atliekos ir netinkamos perdirbti atliekos. Išrūšiuotos atliekos bus perduodamos įmonėms, turinčioms teisę tvarkyti tokias atliekas pagal sutartis dėl jų naudojimo ir šalinimo. </w:t>
            </w:r>
          </w:p>
          <w:p w14:paraId="06F6F0DF" w14:textId="3CDC67E7" w:rsidR="00F37DBB" w:rsidRPr="00760439" w:rsidRDefault="00D7179F" w:rsidP="008D06D4">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Susidariusios asbesto turinčių gaminių atliekos bus šalinamos nustatyta tvarka atskiroje sekcijoje, įrengtoje prie bet kokios klasės sąvartyno pagal inertinių atliekų sąvartynų reikalavimus ir pažymėtoje įspėjamaisiais užrašais . Tvarkant atliekas bus vadovaujamasi Europos Sąjungos geriausiais prieinamais gamybos bū</w:t>
            </w:r>
            <w:r w:rsidR="00A76E49" w:rsidRPr="00760439">
              <w:rPr>
                <w:rFonts w:ascii="Times New Roman" w:hAnsi="Times New Roman" w:cs="Times New Roman"/>
                <w:bCs/>
                <w:sz w:val="24"/>
                <w:szCs w:val="24"/>
                <w:lang w:val="lt-LT"/>
              </w:rPr>
              <w:t>dais (GPGB) atliekų apdorojimui</w:t>
            </w:r>
            <w:r w:rsidRPr="00760439">
              <w:rPr>
                <w:rFonts w:ascii="Times New Roman" w:hAnsi="Times New Roman" w:cs="Times New Roman"/>
                <w:bCs/>
                <w:sz w:val="24"/>
                <w:szCs w:val="24"/>
                <w:lang w:val="lt-LT"/>
              </w:rPr>
              <w:t>.</w:t>
            </w:r>
          </w:p>
          <w:p w14:paraId="6E8AD03F" w14:textId="18EB571C" w:rsidR="00534BA0" w:rsidRPr="00760439" w:rsidRDefault="00534BA0" w:rsidP="008D06D4">
            <w:pPr>
              <w:jc w:val="both"/>
              <w:rPr>
                <w:rFonts w:ascii="Times New Roman" w:hAnsi="Times New Roman" w:cs="Times New Roman"/>
                <w:bCs/>
                <w:sz w:val="24"/>
                <w:szCs w:val="24"/>
                <w:lang w:val="lt-LT"/>
              </w:rPr>
            </w:pPr>
            <w:r w:rsidRPr="00760439">
              <w:rPr>
                <w:rFonts w:ascii="Times New Roman" w:hAnsi="Times New Roman" w:cs="Times New Roman"/>
                <w:bCs/>
                <w:sz w:val="24"/>
                <w:szCs w:val="24"/>
                <w:lang w:val="lt-LT"/>
              </w:rPr>
              <w:t xml:space="preserve">Veiklos bus įgyvendinamos vadovaujantis </w:t>
            </w:r>
            <w:r w:rsidR="00760439">
              <w:rPr>
                <w:rFonts w:ascii="Times New Roman" w:hAnsi="Times New Roman" w:cs="Times New Roman"/>
                <w:bCs/>
                <w:sz w:val="24"/>
                <w:szCs w:val="24"/>
                <w:lang w:val="lt-LT"/>
              </w:rPr>
              <w:t>D</w:t>
            </w:r>
            <w:r w:rsidR="00760439" w:rsidRPr="00760439">
              <w:rPr>
                <w:rFonts w:ascii="Times New Roman" w:hAnsi="Times New Roman" w:cs="Times New Roman"/>
                <w:bCs/>
                <w:sz w:val="24"/>
                <w:szCs w:val="24"/>
                <w:lang w:val="lt-LT"/>
              </w:rPr>
              <w:t xml:space="preserve">eleguotame reglamente </w:t>
            </w:r>
            <w:r w:rsidRPr="00760439">
              <w:rPr>
                <w:rFonts w:ascii="Times New Roman" w:hAnsi="Times New Roman" w:cs="Times New Roman"/>
                <w:bCs/>
                <w:sz w:val="24"/>
                <w:szCs w:val="24"/>
                <w:lang w:val="lt-LT"/>
              </w:rPr>
              <w:t>(ES) 2021/2139  veiklai 7.2. Esamų pastatų renovacija nustatytais reikalavimais.</w:t>
            </w:r>
          </w:p>
          <w:p w14:paraId="4A834E0A" w14:textId="77777777" w:rsidR="00DC392C" w:rsidRPr="00760439" w:rsidRDefault="00DC392C" w:rsidP="00DC392C">
            <w:pPr>
              <w:jc w:val="both"/>
              <w:rPr>
                <w:rFonts w:ascii="Times New Roman" w:eastAsia="Times New Roman" w:hAnsi="Times New Roman" w:cs="Times New Roman"/>
                <w:b/>
                <w:sz w:val="24"/>
                <w:szCs w:val="24"/>
                <w:lang w:val="lt-LT"/>
              </w:rPr>
            </w:pPr>
            <w:r w:rsidRPr="00760439">
              <w:rPr>
                <w:rFonts w:ascii="Times New Roman" w:eastAsia="Times New Roman" w:hAnsi="Times New Roman" w:cs="Times New Roman"/>
                <w:b/>
                <w:sz w:val="24"/>
                <w:szCs w:val="24"/>
                <w:lang w:val="lt-LT"/>
              </w:rPr>
              <w:t>Įgyvendinant veiklas bus numatytas projektų vykdytojų ir (ar) tarpininkų įsipareigojimas laikytis Europos Komisijos tvarumo tikrinimo gairių, priimtų "Invest EU" fondo tvarumo užtikrinimui, reikalavimų.</w:t>
            </w:r>
          </w:p>
          <w:p w14:paraId="57FDCDE8" w14:textId="1CEB993F" w:rsidR="00DC392C" w:rsidRPr="00760439" w:rsidRDefault="00DC392C" w:rsidP="008D06D4">
            <w:pPr>
              <w:jc w:val="both"/>
              <w:rPr>
                <w:rFonts w:ascii="Times New Roman" w:eastAsia="Calibri" w:hAnsi="Times New Roman" w:cs="Times New Roman"/>
                <w:sz w:val="24"/>
                <w:szCs w:val="24"/>
                <w:lang w:val="lt-LT"/>
              </w:rPr>
            </w:pPr>
          </w:p>
        </w:tc>
      </w:tr>
      <w:tr w:rsidR="00F37DBB" w:rsidRPr="00760439" w14:paraId="1395AF9E" w14:textId="77777777" w:rsidTr="008D06D4">
        <w:tc>
          <w:tcPr>
            <w:tcW w:w="3509" w:type="dxa"/>
          </w:tcPr>
          <w:p w14:paraId="75909C05" w14:textId="77777777" w:rsidR="00F37DBB" w:rsidRPr="00760439" w:rsidRDefault="00F37DBB" w:rsidP="008D06D4">
            <w:p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lastRenderedPageBreak/>
              <w:t>Taršos prevencija ir kontrolė: Ar tikimasi, kad dėl šios priemonės gerokai padidės teršalų išmetimas į orą, vandenį ar žemę?</w:t>
            </w:r>
          </w:p>
          <w:p w14:paraId="47BE53BE" w14:textId="77777777" w:rsidR="00F37DBB" w:rsidRPr="00760439" w:rsidRDefault="00F37DBB" w:rsidP="008D06D4">
            <w:pPr>
              <w:rPr>
                <w:rFonts w:ascii="Times New Roman" w:hAnsi="Times New Roman" w:cs="Times New Roman"/>
                <w:sz w:val="24"/>
                <w:szCs w:val="24"/>
                <w:lang w:val="lt-LT"/>
              </w:rPr>
            </w:pPr>
          </w:p>
        </w:tc>
        <w:tc>
          <w:tcPr>
            <w:tcW w:w="781" w:type="dxa"/>
          </w:tcPr>
          <w:p w14:paraId="6B9F7776" w14:textId="77777777" w:rsidR="00F37DBB" w:rsidRPr="00760439" w:rsidRDefault="00F37DBB" w:rsidP="008D06D4">
            <w:pPr>
              <w:jc w:val="center"/>
              <w:rPr>
                <w:rFonts w:ascii="Times New Roman" w:hAnsi="Times New Roman" w:cs="Times New Roman"/>
                <w:b/>
                <w:sz w:val="24"/>
                <w:szCs w:val="24"/>
                <w:lang w:val="lt-LT"/>
              </w:rPr>
            </w:pPr>
            <w:r w:rsidRPr="00760439">
              <w:rPr>
                <w:rFonts w:ascii="Times New Roman" w:hAnsi="Times New Roman" w:cs="Times New Roman"/>
                <w:b/>
                <w:sz w:val="24"/>
                <w:szCs w:val="24"/>
                <w:lang w:val="lt-LT"/>
              </w:rPr>
              <w:t>X</w:t>
            </w:r>
          </w:p>
        </w:tc>
        <w:tc>
          <w:tcPr>
            <w:tcW w:w="5627" w:type="dxa"/>
          </w:tcPr>
          <w:p w14:paraId="0E7958C2" w14:textId="526B60A4" w:rsidR="00F37DBB" w:rsidRPr="00760439" w:rsidRDefault="00C429DB" w:rsidP="008D06D4">
            <w:pPr>
              <w:jc w:val="both"/>
              <w:rPr>
                <w:rFonts w:ascii="Times New Roman" w:hAnsi="Times New Roman" w:cs="Times New Roman"/>
                <w:sz w:val="24"/>
                <w:szCs w:val="24"/>
                <w:lang w:val="lt-LT"/>
              </w:rPr>
            </w:pPr>
            <w:r w:rsidRPr="00760439">
              <w:rPr>
                <w:rFonts w:ascii="Times New Roman" w:eastAsia="Calibri" w:hAnsi="Times New Roman" w:cs="Times New Roman"/>
                <w:sz w:val="24"/>
                <w:szCs w:val="24"/>
                <w:lang w:val="lt-LT"/>
              </w:rPr>
              <w:t xml:space="preserve">Nenumatoma, kad įgyvendinant </w:t>
            </w:r>
            <w:r w:rsidR="00752A1F" w:rsidRPr="00760439">
              <w:rPr>
                <w:rFonts w:ascii="Times New Roman" w:eastAsia="Calibri" w:hAnsi="Times New Roman" w:cs="Times New Roman"/>
                <w:sz w:val="24"/>
                <w:szCs w:val="24"/>
                <w:lang w:val="lt-LT"/>
              </w:rPr>
              <w:t xml:space="preserve">2.1.4. </w:t>
            </w:r>
            <w:r w:rsidRPr="00760439">
              <w:rPr>
                <w:rFonts w:ascii="Times New Roman" w:eastAsia="Calibri" w:hAnsi="Times New Roman" w:cs="Times New Roman"/>
                <w:sz w:val="24"/>
                <w:szCs w:val="24"/>
                <w:lang w:val="lt-LT"/>
              </w:rPr>
              <w:t>veiklą</w:t>
            </w:r>
            <w:r w:rsidRPr="00760439">
              <w:rPr>
                <w:lang w:val="lt-LT"/>
              </w:rPr>
              <w:t xml:space="preserve"> „</w:t>
            </w:r>
            <w:r w:rsidRPr="00760439">
              <w:rPr>
                <w:rFonts w:ascii="Times New Roman" w:eastAsia="Calibri" w:hAnsi="Times New Roman" w:cs="Times New Roman"/>
                <w:sz w:val="24"/>
                <w:szCs w:val="24"/>
                <w:lang w:val="lt-LT"/>
              </w:rPr>
              <w:t xml:space="preserve">Atnaujinti daugiabučius gyvenamuosius namus, diegiant energijos vartojimo efektyvumo ir atsinaujinančių išteklių naudojimo priemones, skatinti „žaliąją“ renovaciją“ </w:t>
            </w:r>
            <w:r w:rsidR="00F37DBB" w:rsidRPr="00760439">
              <w:rPr>
                <w:rFonts w:ascii="Times New Roman" w:eastAsia="Calibri" w:hAnsi="Times New Roman" w:cs="Times New Roman"/>
                <w:sz w:val="24"/>
                <w:szCs w:val="24"/>
                <w:lang w:val="lt-LT"/>
              </w:rPr>
              <w:t>susidarytų ženkli oro, vandens ir dirvožemio tarša, nes modernizuojant bus naudojamos Statybos techniniame reglamente ir kituose teisės aktuose leistinos medžiagos, atitinkančios</w:t>
            </w:r>
            <w:r w:rsidR="008A7FCC" w:rsidRPr="00760439">
              <w:rPr>
                <w:rFonts w:ascii="Times New Roman" w:eastAsia="Calibri" w:hAnsi="Times New Roman" w:cs="Times New Roman"/>
                <w:sz w:val="24"/>
                <w:szCs w:val="24"/>
                <w:lang w:val="lt-LT"/>
              </w:rPr>
              <w:t xml:space="preserve"> aplinkos apsaugos reikalavimus ir </w:t>
            </w:r>
            <w:r w:rsidR="008A7FCC" w:rsidRPr="00760439">
              <w:rPr>
                <w:rFonts w:ascii="Times New Roman" w:hAnsi="Times New Roman" w:cs="Times New Roman"/>
                <w:sz w:val="24"/>
                <w:szCs w:val="24"/>
                <w:lang w:val="lt-LT"/>
              </w:rPr>
              <w:t>i</w:t>
            </w:r>
            <w:r w:rsidR="00F37DBB" w:rsidRPr="00760439">
              <w:rPr>
                <w:rFonts w:ascii="Times New Roman" w:hAnsi="Times New Roman" w:cs="Times New Roman"/>
                <w:sz w:val="24"/>
                <w:szCs w:val="24"/>
                <w:lang w:val="lt-LT"/>
              </w:rPr>
              <w:t>mamasi priemonių sumažinti triukšmą, dulkes ir teršalus.</w:t>
            </w:r>
          </w:p>
          <w:p w14:paraId="7C674B9E" w14:textId="61005AA6" w:rsidR="00534BA0" w:rsidRPr="00760439" w:rsidRDefault="00534BA0" w:rsidP="008D06D4">
            <w:pPr>
              <w:jc w:val="both"/>
              <w:rPr>
                <w:rFonts w:ascii="Times New Roman" w:hAnsi="Times New Roman" w:cs="Times New Roman"/>
                <w:sz w:val="24"/>
                <w:szCs w:val="24"/>
                <w:lang w:val="lt-LT"/>
              </w:rPr>
            </w:pPr>
            <w:r w:rsidRPr="00760439">
              <w:rPr>
                <w:rFonts w:ascii="Times New Roman" w:hAnsi="Times New Roman" w:cs="Times New Roman"/>
                <w:sz w:val="24"/>
                <w:szCs w:val="24"/>
                <w:lang w:val="lt-LT"/>
              </w:rPr>
              <w:t xml:space="preserve">Veiklos bus įgyvendinamos vadovaujantis </w:t>
            </w:r>
            <w:r w:rsidR="00760439">
              <w:rPr>
                <w:rFonts w:ascii="Times New Roman" w:hAnsi="Times New Roman" w:cs="Times New Roman"/>
                <w:sz w:val="24"/>
                <w:szCs w:val="24"/>
                <w:lang w:val="lt-LT"/>
              </w:rPr>
              <w:t>D</w:t>
            </w:r>
            <w:r w:rsidR="00760439" w:rsidRPr="00760439">
              <w:rPr>
                <w:rFonts w:ascii="Times New Roman" w:hAnsi="Times New Roman" w:cs="Times New Roman"/>
                <w:sz w:val="24"/>
                <w:szCs w:val="24"/>
                <w:lang w:val="lt-LT"/>
              </w:rPr>
              <w:t>eleguotame reglamente</w:t>
            </w:r>
            <w:r w:rsidRPr="00760439">
              <w:rPr>
                <w:rFonts w:ascii="Times New Roman" w:hAnsi="Times New Roman" w:cs="Times New Roman"/>
                <w:sz w:val="24"/>
                <w:szCs w:val="24"/>
                <w:lang w:val="lt-LT"/>
              </w:rPr>
              <w:t xml:space="preserve"> (ES) 2021/2139  veiklai 7.2. Esamų pastatų renovacija nustatytais reikalavimais.</w:t>
            </w:r>
          </w:p>
          <w:p w14:paraId="48E7C002" w14:textId="77777777" w:rsidR="00057061" w:rsidRPr="00760439" w:rsidRDefault="00057061" w:rsidP="00057061">
            <w:pPr>
              <w:jc w:val="both"/>
              <w:rPr>
                <w:rFonts w:ascii="Times New Roman" w:eastAsia="Times New Roman" w:hAnsi="Times New Roman" w:cs="Times New Roman"/>
                <w:b/>
                <w:sz w:val="24"/>
                <w:szCs w:val="24"/>
                <w:lang w:val="lt-LT"/>
              </w:rPr>
            </w:pPr>
            <w:r w:rsidRPr="00760439">
              <w:rPr>
                <w:rFonts w:ascii="Times New Roman" w:eastAsia="Times New Roman" w:hAnsi="Times New Roman" w:cs="Times New Roman"/>
                <w:b/>
                <w:sz w:val="24"/>
                <w:szCs w:val="24"/>
                <w:lang w:val="lt-LT"/>
              </w:rPr>
              <w:t>Įgyvendinant veiklas bus numatytas projektų vykdytojų ir (ar) tarpininkų įsipareigojimas laikytis Europos Komisijos tvarumo tikrinimo gairių, priimtų "Invest EU" fondo tvarumo užtikrinimui, reikalavimų.</w:t>
            </w:r>
          </w:p>
          <w:p w14:paraId="4862DBC3" w14:textId="22DFC187" w:rsidR="00057061" w:rsidRPr="00760439" w:rsidRDefault="00057061" w:rsidP="008D06D4">
            <w:pPr>
              <w:jc w:val="both"/>
              <w:rPr>
                <w:rFonts w:ascii="Times New Roman" w:eastAsia="Calibri" w:hAnsi="Times New Roman" w:cs="Times New Roman"/>
                <w:sz w:val="24"/>
                <w:szCs w:val="24"/>
                <w:lang w:val="lt-LT"/>
              </w:rPr>
            </w:pPr>
          </w:p>
        </w:tc>
      </w:tr>
      <w:tr w:rsidR="00F37DBB" w:rsidRPr="00760439" w14:paraId="785D29F3" w14:textId="77777777" w:rsidTr="008D06D4">
        <w:tc>
          <w:tcPr>
            <w:tcW w:w="3509" w:type="dxa"/>
          </w:tcPr>
          <w:p w14:paraId="707F09D3" w14:textId="77777777" w:rsidR="00F37DBB" w:rsidRPr="00760439" w:rsidRDefault="00F37DBB" w:rsidP="008D06D4">
            <w:p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Biologinės įvairovės ir ekosistemų apsauga ir atkūrimas. Ar numatoma, kad priemonė:</w:t>
            </w:r>
          </w:p>
          <w:p w14:paraId="54A8E427" w14:textId="79CE0D0D" w:rsidR="00F37DBB" w:rsidRPr="00760439" w:rsidRDefault="00F37DBB" w:rsidP="001454B1">
            <w:pPr>
              <w:pStyle w:val="Sraopastraipa"/>
              <w:numPr>
                <w:ilvl w:val="0"/>
                <w:numId w:val="14"/>
              </w:num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Bus labai žalinga ekosistemų gerai būklei ir jų atsparumui, arba</w:t>
            </w:r>
          </w:p>
          <w:p w14:paraId="6E4599C9" w14:textId="77777777" w:rsidR="00F37DBB" w:rsidRPr="00760439" w:rsidRDefault="00F37DBB" w:rsidP="008D06D4">
            <w:pPr>
              <w:pStyle w:val="Sraopastraipa"/>
              <w:numPr>
                <w:ilvl w:val="0"/>
                <w:numId w:val="14"/>
              </w:numPr>
              <w:jc w:val="both"/>
              <w:rPr>
                <w:rFonts w:ascii="Times New Roman" w:hAnsi="Times New Roman" w:cs="Times New Roman"/>
                <w:b/>
                <w:sz w:val="24"/>
                <w:szCs w:val="24"/>
                <w:lang w:val="lt-LT"/>
              </w:rPr>
            </w:pPr>
            <w:r w:rsidRPr="00760439">
              <w:rPr>
                <w:rFonts w:ascii="Times New Roman" w:hAnsi="Times New Roman" w:cs="Times New Roman"/>
                <w:b/>
                <w:sz w:val="24"/>
                <w:szCs w:val="24"/>
                <w:lang w:val="lt-LT"/>
              </w:rPr>
              <w:t xml:space="preserve">Žalinga buveinių ir rūšių, įskaitant Sąjungos svarbos </w:t>
            </w:r>
            <w:r w:rsidRPr="00760439">
              <w:rPr>
                <w:rFonts w:ascii="Times New Roman" w:hAnsi="Times New Roman" w:cs="Times New Roman"/>
                <w:b/>
                <w:sz w:val="24"/>
                <w:szCs w:val="24"/>
                <w:lang w:val="lt-LT"/>
              </w:rPr>
              <w:lastRenderedPageBreak/>
              <w:t>buveines ir rūšis, išsaugojimo būklei?</w:t>
            </w:r>
          </w:p>
        </w:tc>
        <w:tc>
          <w:tcPr>
            <w:tcW w:w="781" w:type="dxa"/>
          </w:tcPr>
          <w:p w14:paraId="7F29AA41" w14:textId="39F39A01" w:rsidR="00F37DBB" w:rsidRPr="00760439" w:rsidRDefault="004D29A1" w:rsidP="008D06D4">
            <w:pPr>
              <w:jc w:val="center"/>
              <w:rPr>
                <w:rFonts w:ascii="Times New Roman" w:hAnsi="Times New Roman" w:cs="Times New Roman"/>
                <w:b/>
                <w:sz w:val="24"/>
                <w:szCs w:val="24"/>
                <w:lang w:val="lt-LT"/>
              </w:rPr>
            </w:pPr>
            <w:r w:rsidRPr="00760439">
              <w:rPr>
                <w:rFonts w:ascii="Times New Roman" w:hAnsi="Times New Roman" w:cs="Times New Roman"/>
                <w:b/>
                <w:sz w:val="24"/>
                <w:szCs w:val="24"/>
                <w:lang w:val="lt-LT"/>
              </w:rPr>
              <w:lastRenderedPageBreak/>
              <w:t>X</w:t>
            </w:r>
          </w:p>
        </w:tc>
        <w:tc>
          <w:tcPr>
            <w:tcW w:w="5627" w:type="dxa"/>
          </w:tcPr>
          <w:p w14:paraId="2FE2CAA8" w14:textId="7D10231E" w:rsidR="00F37DBB" w:rsidRPr="00760439" w:rsidRDefault="004D29A1" w:rsidP="008D06D4">
            <w:pPr>
              <w:jc w:val="both"/>
              <w:rPr>
                <w:rFonts w:ascii="Times New Roman" w:eastAsia="Calibri" w:hAnsi="Times New Roman" w:cs="Times New Roman"/>
                <w:sz w:val="24"/>
                <w:szCs w:val="24"/>
                <w:lang w:val="lt-LT"/>
              </w:rPr>
            </w:pPr>
            <w:r w:rsidRPr="00760439">
              <w:rPr>
                <w:rFonts w:ascii="Times New Roman" w:eastAsia="Calibri" w:hAnsi="Times New Roman" w:cs="Times New Roman"/>
                <w:sz w:val="24"/>
                <w:szCs w:val="24"/>
                <w:lang w:val="lt-LT"/>
              </w:rPr>
              <w:t>Vertinama, kad planuojama</w:t>
            </w:r>
            <w:r w:rsidR="00F37DBB" w:rsidRPr="00760439">
              <w:rPr>
                <w:rFonts w:ascii="Times New Roman" w:eastAsia="Calibri" w:hAnsi="Times New Roman" w:cs="Times New Roman"/>
                <w:sz w:val="24"/>
                <w:szCs w:val="24"/>
                <w:lang w:val="lt-LT"/>
              </w:rPr>
              <w:t xml:space="preserve"> įgyvendinti </w:t>
            </w:r>
            <w:r w:rsidR="00752A1F" w:rsidRPr="00760439">
              <w:rPr>
                <w:rFonts w:ascii="Times New Roman" w:eastAsia="Calibri" w:hAnsi="Times New Roman" w:cs="Times New Roman"/>
                <w:sz w:val="24"/>
                <w:szCs w:val="24"/>
                <w:lang w:val="lt-LT"/>
              </w:rPr>
              <w:t xml:space="preserve">2.1.4. </w:t>
            </w:r>
            <w:r w:rsidRPr="00760439">
              <w:rPr>
                <w:rFonts w:ascii="Times New Roman" w:eastAsia="Calibri" w:hAnsi="Times New Roman" w:cs="Times New Roman"/>
                <w:sz w:val="24"/>
                <w:szCs w:val="24"/>
                <w:lang w:val="lt-LT"/>
              </w:rPr>
              <w:t xml:space="preserve">veikla „Atnaujinti daugiabučius gyvenamuosius namus, diegiant energijos vartojimo efektyvumo ir atsinaujinančių išteklių naudojimo priemones, skatinti „žaliąją“ renovaciją“ </w:t>
            </w:r>
            <w:r w:rsidR="00F37DBB" w:rsidRPr="00760439">
              <w:rPr>
                <w:rFonts w:ascii="Times New Roman" w:eastAsia="Calibri" w:hAnsi="Times New Roman" w:cs="Times New Roman"/>
                <w:sz w:val="24"/>
                <w:szCs w:val="24"/>
                <w:lang w:val="lt-LT"/>
              </w:rPr>
              <w:t>neturi jokio numatomo neigiamo tiesioginio ar neti</w:t>
            </w:r>
            <w:r w:rsidRPr="00760439">
              <w:rPr>
                <w:rFonts w:ascii="Times New Roman" w:eastAsia="Calibri" w:hAnsi="Times New Roman" w:cs="Times New Roman"/>
                <w:sz w:val="24"/>
                <w:szCs w:val="24"/>
                <w:lang w:val="lt-LT"/>
              </w:rPr>
              <w:t xml:space="preserve">esioginio šiam aplinkos tikslui, </w:t>
            </w:r>
            <w:r w:rsidR="00F37DBB" w:rsidRPr="00760439">
              <w:rPr>
                <w:rFonts w:ascii="Times New Roman" w:eastAsia="Calibri" w:hAnsi="Times New Roman" w:cs="Times New Roman"/>
                <w:sz w:val="24"/>
                <w:szCs w:val="24"/>
                <w:lang w:val="lt-LT"/>
              </w:rPr>
              <w:t xml:space="preserve">todėl laikoma, kad ši investicija atitinka Biologinės įvairovės ir ekosistemų apsaugos ir atkūrimo tikslą. </w:t>
            </w:r>
          </w:p>
          <w:p w14:paraId="78828302" w14:textId="37B3552A" w:rsidR="00F37DBB" w:rsidRPr="00760439" w:rsidRDefault="00F37DBB" w:rsidP="008D06D4">
            <w:pPr>
              <w:jc w:val="both"/>
              <w:rPr>
                <w:rFonts w:ascii="Times New Roman" w:eastAsia="Calibri" w:hAnsi="Times New Roman" w:cs="Times New Roman"/>
                <w:sz w:val="24"/>
                <w:szCs w:val="24"/>
                <w:lang w:val="lt-LT"/>
              </w:rPr>
            </w:pPr>
            <w:r w:rsidRPr="00760439">
              <w:rPr>
                <w:rFonts w:ascii="Times New Roman" w:eastAsia="Calibri" w:hAnsi="Times New Roman" w:cs="Times New Roman"/>
                <w:sz w:val="24"/>
                <w:szCs w:val="24"/>
                <w:lang w:val="lt-LT"/>
              </w:rPr>
              <w:t xml:space="preserve">Veiklos bus vykdomos jau urbanizuotose vietovėse. </w:t>
            </w:r>
            <w:r w:rsidR="004D29A1" w:rsidRPr="00760439">
              <w:rPr>
                <w:rFonts w:ascii="Times New Roman" w:eastAsia="Calibri" w:hAnsi="Times New Roman" w:cs="Times New Roman"/>
                <w:sz w:val="24"/>
                <w:szCs w:val="24"/>
                <w:lang w:val="lt-LT"/>
              </w:rPr>
              <w:t xml:space="preserve">Įgyvendinant šią veiklą bus tęsiamas daugiabučių pastatų atnaujinimas. Finansavimas (paskolos) </w:t>
            </w:r>
            <w:r w:rsidR="004D29A1" w:rsidRPr="00760439">
              <w:rPr>
                <w:rFonts w:ascii="Times New Roman" w:eastAsia="Calibri" w:hAnsi="Times New Roman" w:cs="Times New Roman"/>
                <w:sz w:val="24"/>
                <w:szCs w:val="24"/>
                <w:lang w:val="lt-LT"/>
              </w:rPr>
              <w:lastRenderedPageBreak/>
              <w:t>teikiamos daugiabučiams, pastatytiems vadovaujantis iki 1993 m. galiojusiais Statybos reglamento techniniais standartais, vykdantiems „žaliąją“ renovaciją, prisidedantiems prie energetinio skurdo (nepritekliaus) problemų sprendimo, siekiantiems B arba aukštesnės pastato energinio naudingumo klasės ir diegiantiems AEI priemones (iki 20 % projekto vertės), numatytiems gyvenamųjų kvartalų kompleksinio atnaujinimo planuose. Investicijos prisidės prie klimato kaitos procesų švelninimo, energetinės nepriklausomybės, vartotojų išlaidų šildymui mažinimo, gyvenimo sąlygų daugiabučiuose gerinimo.</w:t>
            </w:r>
          </w:p>
          <w:p w14:paraId="75D6FE9A" w14:textId="4D579287" w:rsidR="00534BA0" w:rsidRPr="00760439" w:rsidRDefault="00534BA0" w:rsidP="008D06D4">
            <w:pPr>
              <w:jc w:val="both"/>
              <w:rPr>
                <w:rFonts w:ascii="Times New Roman" w:eastAsia="Calibri" w:hAnsi="Times New Roman" w:cs="Times New Roman"/>
                <w:sz w:val="24"/>
                <w:szCs w:val="24"/>
                <w:lang w:val="lt-LT"/>
              </w:rPr>
            </w:pPr>
            <w:r w:rsidRPr="00760439">
              <w:rPr>
                <w:rFonts w:ascii="Times New Roman" w:eastAsia="Calibri" w:hAnsi="Times New Roman" w:cs="Times New Roman"/>
                <w:sz w:val="24"/>
                <w:szCs w:val="24"/>
                <w:lang w:val="lt-LT"/>
              </w:rPr>
              <w:t xml:space="preserve">Veiklos bus įgyvendinamos vadovaujantis </w:t>
            </w:r>
            <w:r w:rsidR="00760439">
              <w:rPr>
                <w:rFonts w:ascii="Times New Roman" w:eastAsia="Calibri" w:hAnsi="Times New Roman" w:cs="Times New Roman"/>
                <w:sz w:val="24"/>
                <w:szCs w:val="24"/>
                <w:lang w:val="lt-LT"/>
              </w:rPr>
              <w:t>D</w:t>
            </w:r>
            <w:r w:rsidR="00760439" w:rsidRPr="00760439">
              <w:rPr>
                <w:rFonts w:ascii="Times New Roman" w:eastAsia="Calibri" w:hAnsi="Times New Roman" w:cs="Times New Roman"/>
                <w:sz w:val="24"/>
                <w:szCs w:val="24"/>
                <w:lang w:val="lt-LT"/>
              </w:rPr>
              <w:t>eleguotame reglamente</w:t>
            </w:r>
            <w:r w:rsidRPr="00760439">
              <w:rPr>
                <w:rFonts w:ascii="Times New Roman" w:eastAsia="Calibri" w:hAnsi="Times New Roman" w:cs="Times New Roman"/>
                <w:sz w:val="24"/>
                <w:szCs w:val="24"/>
                <w:lang w:val="lt-LT"/>
              </w:rPr>
              <w:t xml:space="preserve"> (ES) 2021/2139  veiklai 7.2. Esamų pastatų renovacija nustatytais reikalavimais.</w:t>
            </w:r>
          </w:p>
          <w:p w14:paraId="577D2E11" w14:textId="14F2CE1E" w:rsidR="00057061" w:rsidRPr="00760439" w:rsidRDefault="00057061" w:rsidP="00057061">
            <w:pPr>
              <w:jc w:val="both"/>
              <w:rPr>
                <w:rFonts w:ascii="Times New Roman" w:eastAsia="Calibri" w:hAnsi="Times New Roman" w:cs="Times New Roman"/>
                <w:sz w:val="24"/>
                <w:szCs w:val="24"/>
                <w:lang w:val="lt-LT"/>
              </w:rPr>
            </w:pPr>
            <w:r w:rsidRPr="00760439">
              <w:rPr>
                <w:rFonts w:ascii="Times New Roman" w:eastAsia="Times New Roman" w:hAnsi="Times New Roman" w:cs="Times New Roman"/>
                <w:b/>
                <w:sz w:val="24"/>
                <w:szCs w:val="24"/>
                <w:lang w:val="lt-LT"/>
              </w:rPr>
              <w:t>Įgyvendinant veiklas bus numatytas projektų vykdytojų ir (ar) tarpininkų įsipareigojimas laikytis Europos Komisijos tvarumo tikrinimo gairių, priimtų "Invest EU" fondo tvarumo užtikrinimui, reikalavimų.</w:t>
            </w:r>
          </w:p>
        </w:tc>
      </w:tr>
    </w:tbl>
    <w:p w14:paraId="291F3F12" w14:textId="77777777" w:rsidR="00F37DBB" w:rsidRPr="00760439" w:rsidRDefault="00F37DBB" w:rsidP="00F37DBB"/>
    <w:p w14:paraId="3EAD231C" w14:textId="77777777" w:rsidR="001904C8" w:rsidRPr="001904C8" w:rsidRDefault="001904C8" w:rsidP="001904C8">
      <w:pPr>
        <w:spacing w:after="0" w:line="240" w:lineRule="auto"/>
        <w:jc w:val="center"/>
        <w:rPr>
          <w:rFonts w:ascii="Times New Roman" w:eastAsia="Calibri" w:hAnsi="Times New Roman" w:cs="Times New Roman"/>
          <w:b/>
          <w:bCs/>
          <w:sz w:val="24"/>
          <w:szCs w:val="24"/>
        </w:rPr>
      </w:pPr>
      <w:r w:rsidRPr="001904C8">
        <w:rPr>
          <w:rFonts w:ascii="Times New Roman" w:eastAsia="Calibri" w:hAnsi="Times New Roman" w:cs="Times New Roman"/>
        </w:rPr>
        <w:t>_________________</w:t>
      </w:r>
    </w:p>
    <w:p w14:paraId="1328CC3B" w14:textId="77777777" w:rsidR="001904C8" w:rsidRPr="001904C8" w:rsidRDefault="001904C8" w:rsidP="001904C8">
      <w:pPr>
        <w:spacing w:after="0" w:line="240" w:lineRule="auto"/>
        <w:contextualSpacing/>
        <w:jc w:val="center"/>
        <w:rPr>
          <w:rFonts w:ascii="Times New Roman" w:eastAsia="Calibri" w:hAnsi="Times New Roman" w:cs="Times New Roman"/>
          <w:b/>
          <w:bCs/>
          <w:sz w:val="24"/>
          <w:szCs w:val="24"/>
        </w:rPr>
      </w:pPr>
    </w:p>
    <w:p w14:paraId="154ED803" w14:textId="77777777" w:rsidR="00F37DBB" w:rsidRPr="00760439" w:rsidRDefault="00F37DBB" w:rsidP="00AE3F07"/>
    <w:sectPr w:rsidR="00F37DBB" w:rsidRPr="00760439" w:rsidSect="001904C8">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D0B82" w14:textId="77777777" w:rsidR="00B24043" w:rsidRDefault="00B24043" w:rsidP="00974087">
      <w:pPr>
        <w:spacing w:after="0" w:line="240" w:lineRule="auto"/>
      </w:pPr>
      <w:r>
        <w:separator/>
      </w:r>
    </w:p>
  </w:endnote>
  <w:endnote w:type="continuationSeparator" w:id="0">
    <w:p w14:paraId="73AF646E" w14:textId="77777777" w:rsidR="00B24043" w:rsidRDefault="00B24043"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70DC" w14:textId="77777777" w:rsidR="00B24043" w:rsidRDefault="00B24043" w:rsidP="00974087">
      <w:pPr>
        <w:spacing w:after="0" w:line="240" w:lineRule="auto"/>
      </w:pPr>
      <w:r>
        <w:separator/>
      </w:r>
    </w:p>
  </w:footnote>
  <w:footnote w:type="continuationSeparator" w:id="0">
    <w:p w14:paraId="78CD5C97" w14:textId="77777777" w:rsidR="00B24043" w:rsidRDefault="00B24043"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4383E3F4" w14:textId="77777777" w:rsidR="00B24043" w:rsidRDefault="00B24043">
        <w:pPr>
          <w:pStyle w:val="Antrats"/>
          <w:jc w:val="center"/>
        </w:pPr>
        <w:r>
          <w:fldChar w:fldCharType="begin"/>
        </w:r>
        <w:r>
          <w:instrText>PAGE   \* MERGEFORMAT</w:instrText>
        </w:r>
        <w:r>
          <w:fldChar w:fldCharType="separate"/>
        </w:r>
        <w:r w:rsidR="00760201">
          <w:rPr>
            <w:noProof/>
          </w:rPr>
          <w:t>2</w:t>
        </w:r>
        <w:r>
          <w:fldChar w:fldCharType="end"/>
        </w:r>
      </w:p>
    </w:sdtContent>
  </w:sdt>
  <w:p w14:paraId="35CCD412" w14:textId="77777777" w:rsidR="00B24043" w:rsidRDefault="00B240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67C198A"/>
    <w:lvl w:ilvl="0" w:tplc="09DCAF2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56A02C7"/>
    <w:multiLevelType w:val="hybridMultilevel"/>
    <w:tmpl w:val="07583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51EACE1E"/>
    <w:lvl w:ilvl="0" w:tplc="135CF664">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E1AC3746"/>
    <w:lvl w:ilvl="0" w:tplc="E9249EB0">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5"/>
  </w:num>
  <w:num w:numId="14">
    <w:abstractNumId w:val="16"/>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va Astasevičiūtė">
    <w15:presenceInfo w15:providerId="AD" w15:userId="S::daiva.astaseviciute@am.lt::58c7d7e9-e6d2-4db7-b02c-e658170cc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1B0F"/>
    <w:rsid w:val="000147D0"/>
    <w:rsid w:val="00016ED3"/>
    <w:rsid w:val="00020503"/>
    <w:rsid w:val="000208E0"/>
    <w:rsid w:val="00025786"/>
    <w:rsid w:val="00034739"/>
    <w:rsid w:val="00044A70"/>
    <w:rsid w:val="00046819"/>
    <w:rsid w:val="0005514D"/>
    <w:rsid w:val="000555D8"/>
    <w:rsid w:val="00057061"/>
    <w:rsid w:val="00073181"/>
    <w:rsid w:val="00074DCA"/>
    <w:rsid w:val="00075E0F"/>
    <w:rsid w:val="00080542"/>
    <w:rsid w:val="00082367"/>
    <w:rsid w:val="00085212"/>
    <w:rsid w:val="00086497"/>
    <w:rsid w:val="00087D0D"/>
    <w:rsid w:val="000951A2"/>
    <w:rsid w:val="000A2A30"/>
    <w:rsid w:val="000A44E9"/>
    <w:rsid w:val="000A5621"/>
    <w:rsid w:val="000B12D9"/>
    <w:rsid w:val="000B221F"/>
    <w:rsid w:val="000B7E2D"/>
    <w:rsid w:val="000C062C"/>
    <w:rsid w:val="000C0717"/>
    <w:rsid w:val="000C37F1"/>
    <w:rsid w:val="000D1472"/>
    <w:rsid w:val="000D5646"/>
    <w:rsid w:val="000D58CF"/>
    <w:rsid w:val="000D797B"/>
    <w:rsid w:val="000E2CF3"/>
    <w:rsid w:val="000F04AA"/>
    <w:rsid w:val="000F2394"/>
    <w:rsid w:val="00111568"/>
    <w:rsid w:val="00124FC1"/>
    <w:rsid w:val="0012513A"/>
    <w:rsid w:val="00126FC2"/>
    <w:rsid w:val="001454B1"/>
    <w:rsid w:val="001458AB"/>
    <w:rsid w:val="00153FB7"/>
    <w:rsid w:val="00155D56"/>
    <w:rsid w:val="00162458"/>
    <w:rsid w:val="00165639"/>
    <w:rsid w:val="001744EC"/>
    <w:rsid w:val="00182EB6"/>
    <w:rsid w:val="00184CBA"/>
    <w:rsid w:val="001904C8"/>
    <w:rsid w:val="001907E7"/>
    <w:rsid w:val="001A35A6"/>
    <w:rsid w:val="001A7527"/>
    <w:rsid w:val="001B1E88"/>
    <w:rsid w:val="001B39E7"/>
    <w:rsid w:val="001C3616"/>
    <w:rsid w:val="001C574A"/>
    <w:rsid w:val="001D6E67"/>
    <w:rsid w:val="001F3397"/>
    <w:rsid w:val="00202A96"/>
    <w:rsid w:val="0020455C"/>
    <w:rsid w:val="00204919"/>
    <w:rsid w:val="00210637"/>
    <w:rsid w:val="002139D7"/>
    <w:rsid w:val="00217B4F"/>
    <w:rsid w:val="00222637"/>
    <w:rsid w:val="00230F88"/>
    <w:rsid w:val="00240A33"/>
    <w:rsid w:val="00247C4B"/>
    <w:rsid w:val="002521E3"/>
    <w:rsid w:val="00266C41"/>
    <w:rsid w:val="00270761"/>
    <w:rsid w:val="0027372E"/>
    <w:rsid w:val="0027741C"/>
    <w:rsid w:val="00295F10"/>
    <w:rsid w:val="00296659"/>
    <w:rsid w:val="002A08F8"/>
    <w:rsid w:val="002A4418"/>
    <w:rsid w:val="002A46CF"/>
    <w:rsid w:val="002A7D39"/>
    <w:rsid w:val="002C25F5"/>
    <w:rsid w:val="002C2941"/>
    <w:rsid w:val="002C2C53"/>
    <w:rsid w:val="002C758A"/>
    <w:rsid w:val="002C76B5"/>
    <w:rsid w:val="002D1A5E"/>
    <w:rsid w:val="002D4CB7"/>
    <w:rsid w:val="002D567D"/>
    <w:rsid w:val="002E45DB"/>
    <w:rsid w:val="002F4785"/>
    <w:rsid w:val="00325576"/>
    <w:rsid w:val="00344D6E"/>
    <w:rsid w:val="00354412"/>
    <w:rsid w:val="00361A2A"/>
    <w:rsid w:val="00362208"/>
    <w:rsid w:val="00363377"/>
    <w:rsid w:val="0036709D"/>
    <w:rsid w:val="003717B2"/>
    <w:rsid w:val="00380CAB"/>
    <w:rsid w:val="003928C6"/>
    <w:rsid w:val="00392D0E"/>
    <w:rsid w:val="0039496B"/>
    <w:rsid w:val="003A56FE"/>
    <w:rsid w:val="003C7D61"/>
    <w:rsid w:val="003D02B2"/>
    <w:rsid w:val="003D126D"/>
    <w:rsid w:val="003D5E41"/>
    <w:rsid w:val="003D789C"/>
    <w:rsid w:val="003E6339"/>
    <w:rsid w:val="004055DA"/>
    <w:rsid w:val="004055F1"/>
    <w:rsid w:val="00412324"/>
    <w:rsid w:val="00425DE9"/>
    <w:rsid w:val="00430135"/>
    <w:rsid w:val="0043108D"/>
    <w:rsid w:val="004342F8"/>
    <w:rsid w:val="004461E8"/>
    <w:rsid w:val="00455636"/>
    <w:rsid w:val="00463CBB"/>
    <w:rsid w:val="00471635"/>
    <w:rsid w:val="00474C9F"/>
    <w:rsid w:val="00475D52"/>
    <w:rsid w:val="0047752A"/>
    <w:rsid w:val="00487D6C"/>
    <w:rsid w:val="00493E36"/>
    <w:rsid w:val="004A033D"/>
    <w:rsid w:val="004A0608"/>
    <w:rsid w:val="004A0E2E"/>
    <w:rsid w:val="004A2101"/>
    <w:rsid w:val="004A673F"/>
    <w:rsid w:val="004A68C2"/>
    <w:rsid w:val="004B023F"/>
    <w:rsid w:val="004C1B8D"/>
    <w:rsid w:val="004C4A84"/>
    <w:rsid w:val="004C4BEE"/>
    <w:rsid w:val="004C638C"/>
    <w:rsid w:val="004D29A1"/>
    <w:rsid w:val="004D3CE1"/>
    <w:rsid w:val="004D7872"/>
    <w:rsid w:val="004D7A36"/>
    <w:rsid w:val="004E4130"/>
    <w:rsid w:val="004F20FC"/>
    <w:rsid w:val="004F6D9A"/>
    <w:rsid w:val="005141DE"/>
    <w:rsid w:val="00515289"/>
    <w:rsid w:val="0051627C"/>
    <w:rsid w:val="00522BAE"/>
    <w:rsid w:val="0052429C"/>
    <w:rsid w:val="0052437C"/>
    <w:rsid w:val="00524383"/>
    <w:rsid w:val="00534BA0"/>
    <w:rsid w:val="005407D6"/>
    <w:rsid w:val="00541E0F"/>
    <w:rsid w:val="00541EAF"/>
    <w:rsid w:val="00544F83"/>
    <w:rsid w:val="005456B4"/>
    <w:rsid w:val="00555BBC"/>
    <w:rsid w:val="00561B76"/>
    <w:rsid w:val="00561BCD"/>
    <w:rsid w:val="00573665"/>
    <w:rsid w:val="00574781"/>
    <w:rsid w:val="00574DA9"/>
    <w:rsid w:val="00586BF8"/>
    <w:rsid w:val="005902DE"/>
    <w:rsid w:val="0059104A"/>
    <w:rsid w:val="005A12DC"/>
    <w:rsid w:val="005B4ECB"/>
    <w:rsid w:val="005B56EE"/>
    <w:rsid w:val="005E7CB0"/>
    <w:rsid w:val="005F03F6"/>
    <w:rsid w:val="005F23FD"/>
    <w:rsid w:val="005F49A5"/>
    <w:rsid w:val="005F5389"/>
    <w:rsid w:val="005F5A5B"/>
    <w:rsid w:val="00601AE9"/>
    <w:rsid w:val="00611F6A"/>
    <w:rsid w:val="00614893"/>
    <w:rsid w:val="00617C00"/>
    <w:rsid w:val="00617C51"/>
    <w:rsid w:val="00623B0D"/>
    <w:rsid w:val="006312C7"/>
    <w:rsid w:val="00640550"/>
    <w:rsid w:val="00641B7E"/>
    <w:rsid w:val="006428F0"/>
    <w:rsid w:val="006430E3"/>
    <w:rsid w:val="00656042"/>
    <w:rsid w:val="0066209E"/>
    <w:rsid w:val="00667A27"/>
    <w:rsid w:val="00672642"/>
    <w:rsid w:val="00675DB7"/>
    <w:rsid w:val="00685078"/>
    <w:rsid w:val="0069057E"/>
    <w:rsid w:val="006A0064"/>
    <w:rsid w:val="006A0F2F"/>
    <w:rsid w:val="006B12B7"/>
    <w:rsid w:val="006B490F"/>
    <w:rsid w:val="006B493E"/>
    <w:rsid w:val="006C1FA5"/>
    <w:rsid w:val="006E0522"/>
    <w:rsid w:val="006E7653"/>
    <w:rsid w:val="006F348C"/>
    <w:rsid w:val="007074D4"/>
    <w:rsid w:val="007169F0"/>
    <w:rsid w:val="00724E87"/>
    <w:rsid w:val="0072542A"/>
    <w:rsid w:val="00732801"/>
    <w:rsid w:val="00732E3E"/>
    <w:rsid w:val="00737418"/>
    <w:rsid w:val="00746B24"/>
    <w:rsid w:val="00752A1F"/>
    <w:rsid w:val="00760201"/>
    <w:rsid w:val="00760238"/>
    <w:rsid w:val="007602B6"/>
    <w:rsid w:val="00760439"/>
    <w:rsid w:val="007710F7"/>
    <w:rsid w:val="00771A86"/>
    <w:rsid w:val="007817AA"/>
    <w:rsid w:val="00791DD5"/>
    <w:rsid w:val="00793FD1"/>
    <w:rsid w:val="0079545D"/>
    <w:rsid w:val="00796113"/>
    <w:rsid w:val="007A0498"/>
    <w:rsid w:val="007B60B0"/>
    <w:rsid w:val="007B6DF2"/>
    <w:rsid w:val="007C58A2"/>
    <w:rsid w:val="007C6E11"/>
    <w:rsid w:val="007D082A"/>
    <w:rsid w:val="007D5E33"/>
    <w:rsid w:val="007E1DA8"/>
    <w:rsid w:val="007E49D8"/>
    <w:rsid w:val="007F53F5"/>
    <w:rsid w:val="008048C3"/>
    <w:rsid w:val="00813769"/>
    <w:rsid w:val="0081413D"/>
    <w:rsid w:val="008234C6"/>
    <w:rsid w:val="00825AEC"/>
    <w:rsid w:val="00831D8C"/>
    <w:rsid w:val="00837F1B"/>
    <w:rsid w:val="00844294"/>
    <w:rsid w:val="00846514"/>
    <w:rsid w:val="008508DA"/>
    <w:rsid w:val="0085467D"/>
    <w:rsid w:val="00855647"/>
    <w:rsid w:val="00855D92"/>
    <w:rsid w:val="00861007"/>
    <w:rsid w:val="00867A73"/>
    <w:rsid w:val="00877CFE"/>
    <w:rsid w:val="008869B0"/>
    <w:rsid w:val="008A7FCC"/>
    <w:rsid w:val="008B15DB"/>
    <w:rsid w:val="008C1B39"/>
    <w:rsid w:val="008C3F5E"/>
    <w:rsid w:val="008D5461"/>
    <w:rsid w:val="008E13C3"/>
    <w:rsid w:val="008E2048"/>
    <w:rsid w:val="008E5CA1"/>
    <w:rsid w:val="008E7C31"/>
    <w:rsid w:val="008F2130"/>
    <w:rsid w:val="008F31E3"/>
    <w:rsid w:val="00902CEA"/>
    <w:rsid w:val="0092432E"/>
    <w:rsid w:val="00935D0C"/>
    <w:rsid w:val="009518DE"/>
    <w:rsid w:val="00957D85"/>
    <w:rsid w:val="00960855"/>
    <w:rsid w:val="00965959"/>
    <w:rsid w:val="00966BD0"/>
    <w:rsid w:val="00973589"/>
    <w:rsid w:val="00974087"/>
    <w:rsid w:val="00974663"/>
    <w:rsid w:val="00974E14"/>
    <w:rsid w:val="009766F0"/>
    <w:rsid w:val="00980962"/>
    <w:rsid w:val="009829A2"/>
    <w:rsid w:val="0098675A"/>
    <w:rsid w:val="009951CE"/>
    <w:rsid w:val="009B2847"/>
    <w:rsid w:val="009B7326"/>
    <w:rsid w:val="009C4B9B"/>
    <w:rsid w:val="009C7096"/>
    <w:rsid w:val="009D28AF"/>
    <w:rsid w:val="009D3793"/>
    <w:rsid w:val="009E2EB5"/>
    <w:rsid w:val="009E3A71"/>
    <w:rsid w:val="009E6B44"/>
    <w:rsid w:val="009F60A9"/>
    <w:rsid w:val="00A00B13"/>
    <w:rsid w:val="00A031D5"/>
    <w:rsid w:val="00A05A1F"/>
    <w:rsid w:val="00A16D9B"/>
    <w:rsid w:val="00A2010F"/>
    <w:rsid w:val="00A22F95"/>
    <w:rsid w:val="00A25D7B"/>
    <w:rsid w:val="00A376AE"/>
    <w:rsid w:val="00A5027C"/>
    <w:rsid w:val="00A67580"/>
    <w:rsid w:val="00A67EFB"/>
    <w:rsid w:val="00A71D58"/>
    <w:rsid w:val="00A72454"/>
    <w:rsid w:val="00A724DE"/>
    <w:rsid w:val="00A76E49"/>
    <w:rsid w:val="00A8629E"/>
    <w:rsid w:val="00AA3502"/>
    <w:rsid w:val="00AA4146"/>
    <w:rsid w:val="00AD0CA1"/>
    <w:rsid w:val="00AD11B3"/>
    <w:rsid w:val="00AD1D2F"/>
    <w:rsid w:val="00AD5B2A"/>
    <w:rsid w:val="00AE1A91"/>
    <w:rsid w:val="00AE3F07"/>
    <w:rsid w:val="00AE585A"/>
    <w:rsid w:val="00AE7E8B"/>
    <w:rsid w:val="00AF05F3"/>
    <w:rsid w:val="00AF1FE4"/>
    <w:rsid w:val="00B044FD"/>
    <w:rsid w:val="00B04ABE"/>
    <w:rsid w:val="00B149F7"/>
    <w:rsid w:val="00B234A2"/>
    <w:rsid w:val="00B24043"/>
    <w:rsid w:val="00B246F6"/>
    <w:rsid w:val="00B25C00"/>
    <w:rsid w:val="00B3078F"/>
    <w:rsid w:val="00B3376E"/>
    <w:rsid w:val="00B33994"/>
    <w:rsid w:val="00B36298"/>
    <w:rsid w:val="00B4184E"/>
    <w:rsid w:val="00B437EC"/>
    <w:rsid w:val="00B43EA7"/>
    <w:rsid w:val="00B467FD"/>
    <w:rsid w:val="00B5262B"/>
    <w:rsid w:val="00B5647C"/>
    <w:rsid w:val="00B6247A"/>
    <w:rsid w:val="00B65449"/>
    <w:rsid w:val="00B66441"/>
    <w:rsid w:val="00B705ED"/>
    <w:rsid w:val="00B750CD"/>
    <w:rsid w:val="00B82D8F"/>
    <w:rsid w:val="00B84C3E"/>
    <w:rsid w:val="00B9076B"/>
    <w:rsid w:val="00B91483"/>
    <w:rsid w:val="00BA5A4E"/>
    <w:rsid w:val="00BD38A5"/>
    <w:rsid w:val="00BD4BCE"/>
    <w:rsid w:val="00BD6F79"/>
    <w:rsid w:val="00BD750B"/>
    <w:rsid w:val="00BE0B19"/>
    <w:rsid w:val="00BE0F8F"/>
    <w:rsid w:val="00BE1235"/>
    <w:rsid w:val="00BE20CD"/>
    <w:rsid w:val="00BE7C1B"/>
    <w:rsid w:val="00BF7AC4"/>
    <w:rsid w:val="00C06C83"/>
    <w:rsid w:val="00C16D6B"/>
    <w:rsid w:val="00C20FEE"/>
    <w:rsid w:val="00C22F1E"/>
    <w:rsid w:val="00C27EDF"/>
    <w:rsid w:val="00C40B4B"/>
    <w:rsid w:val="00C429DB"/>
    <w:rsid w:val="00C5119A"/>
    <w:rsid w:val="00C52F97"/>
    <w:rsid w:val="00C57214"/>
    <w:rsid w:val="00C92198"/>
    <w:rsid w:val="00CA301A"/>
    <w:rsid w:val="00CA322F"/>
    <w:rsid w:val="00CA34A7"/>
    <w:rsid w:val="00CA6DA3"/>
    <w:rsid w:val="00CA7224"/>
    <w:rsid w:val="00CB0356"/>
    <w:rsid w:val="00CB4959"/>
    <w:rsid w:val="00CB7C77"/>
    <w:rsid w:val="00CC6692"/>
    <w:rsid w:val="00CC7E56"/>
    <w:rsid w:val="00CD658C"/>
    <w:rsid w:val="00CE66FD"/>
    <w:rsid w:val="00CF6D73"/>
    <w:rsid w:val="00D00053"/>
    <w:rsid w:val="00D004A8"/>
    <w:rsid w:val="00D019DD"/>
    <w:rsid w:val="00D02B7A"/>
    <w:rsid w:val="00D0351A"/>
    <w:rsid w:val="00D06F10"/>
    <w:rsid w:val="00D14B68"/>
    <w:rsid w:val="00D32147"/>
    <w:rsid w:val="00D357B2"/>
    <w:rsid w:val="00D42CA0"/>
    <w:rsid w:val="00D43025"/>
    <w:rsid w:val="00D43AA7"/>
    <w:rsid w:val="00D4495E"/>
    <w:rsid w:val="00D4663D"/>
    <w:rsid w:val="00D47190"/>
    <w:rsid w:val="00D52303"/>
    <w:rsid w:val="00D541D1"/>
    <w:rsid w:val="00D621B8"/>
    <w:rsid w:val="00D644B1"/>
    <w:rsid w:val="00D657C9"/>
    <w:rsid w:val="00D7179F"/>
    <w:rsid w:val="00D73835"/>
    <w:rsid w:val="00D75617"/>
    <w:rsid w:val="00D83E43"/>
    <w:rsid w:val="00D947D3"/>
    <w:rsid w:val="00D94E5B"/>
    <w:rsid w:val="00D95E9D"/>
    <w:rsid w:val="00D9706E"/>
    <w:rsid w:val="00DA2C2F"/>
    <w:rsid w:val="00DA5D47"/>
    <w:rsid w:val="00DB7D1D"/>
    <w:rsid w:val="00DC392C"/>
    <w:rsid w:val="00DC6D96"/>
    <w:rsid w:val="00DC6DF4"/>
    <w:rsid w:val="00DD2DD7"/>
    <w:rsid w:val="00DD590E"/>
    <w:rsid w:val="00DD7436"/>
    <w:rsid w:val="00DE2B48"/>
    <w:rsid w:val="00DF6FA1"/>
    <w:rsid w:val="00E015C9"/>
    <w:rsid w:val="00E16B71"/>
    <w:rsid w:val="00E2239D"/>
    <w:rsid w:val="00E23E2A"/>
    <w:rsid w:val="00E352DE"/>
    <w:rsid w:val="00E363D1"/>
    <w:rsid w:val="00E36AC9"/>
    <w:rsid w:val="00E41823"/>
    <w:rsid w:val="00E45206"/>
    <w:rsid w:val="00E50E48"/>
    <w:rsid w:val="00E65D48"/>
    <w:rsid w:val="00E71504"/>
    <w:rsid w:val="00E92527"/>
    <w:rsid w:val="00E950CD"/>
    <w:rsid w:val="00E97AA4"/>
    <w:rsid w:val="00EA1AB0"/>
    <w:rsid w:val="00EB308C"/>
    <w:rsid w:val="00EB41A5"/>
    <w:rsid w:val="00EB7079"/>
    <w:rsid w:val="00ED5AC6"/>
    <w:rsid w:val="00ED621D"/>
    <w:rsid w:val="00EE2FB1"/>
    <w:rsid w:val="00F10AC6"/>
    <w:rsid w:val="00F11071"/>
    <w:rsid w:val="00F1398E"/>
    <w:rsid w:val="00F14FDE"/>
    <w:rsid w:val="00F1744E"/>
    <w:rsid w:val="00F217FF"/>
    <w:rsid w:val="00F23508"/>
    <w:rsid w:val="00F33053"/>
    <w:rsid w:val="00F37DBB"/>
    <w:rsid w:val="00F37FEA"/>
    <w:rsid w:val="00F5106C"/>
    <w:rsid w:val="00F65208"/>
    <w:rsid w:val="00F65604"/>
    <w:rsid w:val="00F6672D"/>
    <w:rsid w:val="00F73635"/>
    <w:rsid w:val="00F761FE"/>
    <w:rsid w:val="00F902D9"/>
    <w:rsid w:val="00F92858"/>
    <w:rsid w:val="00F95966"/>
    <w:rsid w:val="00F95F22"/>
    <w:rsid w:val="00FA345E"/>
    <w:rsid w:val="00FA35D1"/>
    <w:rsid w:val="00FA777F"/>
    <w:rsid w:val="00FB49DC"/>
    <w:rsid w:val="00FB7D8F"/>
    <w:rsid w:val="00FC1EB1"/>
    <w:rsid w:val="00FC5556"/>
    <w:rsid w:val="00FC60BC"/>
    <w:rsid w:val="00FC64A3"/>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A08F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5F23FD"/>
    <w:rPr>
      <w:sz w:val="16"/>
      <w:szCs w:val="16"/>
    </w:rPr>
  </w:style>
  <w:style w:type="paragraph" w:styleId="Komentarotekstas">
    <w:name w:val="annotation text"/>
    <w:basedOn w:val="prastasis"/>
    <w:link w:val="KomentarotekstasDiagrama"/>
    <w:uiPriority w:val="99"/>
    <w:semiHidden/>
    <w:unhideWhenUsed/>
    <w:rsid w:val="005F23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F23FD"/>
    <w:rPr>
      <w:sz w:val="20"/>
      <w:szCs w:val="20"/>
    </w:rPr>
  </w:style>
  <w:style w:type="paragraph" w:styleId="Komentarotema">
    <w:name w:val="annotation subject"/>
    <w:basedOn w:val="Komentarotekstas"/>
    <w:next w:val="Komentarotekstas"/>
    <w:link w:val="KomentarotemaDiagrama"/>
    <w:uiPriority w:val="99"/>
    <w:semiHidden/>
    <w:unhideWhenUsed/>
    <w:rsid w:val="005F23FD"/>
    <w:rPr>
      <w:b/>
      <w:bCs/>
    </w:rPr>
  </w:style>
  <w:style w:type="character" w:customStyle="1" w:styleId="KomentarotemaDiagrama">
    <w:name w:val="Komentaro tema Diagrama"/>
    <w:basedOn w:val="KomentarotekstasDiagrama"/>
    <w:link w:val="Komentarotema"/>
    <w:uiPriority w:val="99"/>
    <w:semiHidden/>
    <w:rsid w:val="005F23FD"/>
    <w:rPr>
      <w:b/>
      <w:bCs/>
      <w:sz w:val="20"/>
      <w:szCs w:val="20"/>
    </w:rPr>
  </w:style>
  <w:style w:type="paragraph" w:customStyle="1" w:styleId="CM1">
    <w:name w:val="CM1"/>
    <w:basedOn w:val="prastasis"/>
    <w:next w:val="prastasis"/>
    <w:uiPriority w:val="99"/>
    <w:rsid w:val="00AE585A"/>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AE585A"/>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ED621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A08F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5F23FD"/>
    <w:rPr>
      <w:sz w:val="16"/>
      <w:szCs w:val="16"/>
    </w:rPr>
  </w:style>
  <w:style w:type="paragraph" w:styleId="Komentarotekstas">
    <w:name w:val="annotation text"/>
    <w:basedOn w:val="prastasis"/>
    <w:link w:val="KomentarotekstasDiagrama"/>
    <w:uiPriority w:val="99"/>
    <w:semiHidden/>
    <w:unhideWhenUsed/>
    <w:rsid w:val="005F23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F23FD"/>
    <w:rPr>
      <w:sz w:val="20"/>
      <w:szCs w:val="20"/>
    </w:rPr>
  </w:style>
  <w:style w:type="paragraph" w:styleId="Komentarotema">
    <w:name w:val="annotation subject"/>
    <w:basedOn w:val="Komentarotekstas"/>
    <w:next w:val="Komentarotekstas"/>
    <w:link w:val="KomentarotemaDiagrama"/>
    <w:uiPriority w:val="99"/>
    <w:semiHidden/>
    <w:unhideWhenUsed/>
    <w:rsid w:val="005F23FD"/>
    <w:rPr>
      <w:b/>
      <w:bCs/>
    </w:rPr>
  </w:style>
  <w:style w:type="character" w:customStyle="1" w:styleId="KomentarotemaDiagrama">
    <w:name w:val="Komentaro tema Diagrama"/>
    <w:basedOn w:val="KomentarotekstasDiagrama"/>
    <w:link w:val="Komentarotema"/>
    <w:uiPriority w:val="99"/>
    <w:semiHidden/>
    <w:rsid w:val="005F23FD"/>
    <w:rPr>
      <w:b/>
      <w:bCs/>
      <w:sz w:val="20"/>
      <w:szCs w:val="20"/>
    </w:rPr>
  </w:style>
  <w:style w:type="paragraph" w:customStyle="1" w:styleId="CM1">
    <w:name w:val="CM1"/>
    <w:basedOn w:val="prastasis"/>
    <w:next w:val="prastasis"/>
    <w:uiPriority w:val="99"/>
    <w:rsid w:val="00AE585A"/>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AE585A"/>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ED62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52751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F4E8C-29A9-4A9E-9F9C-7A10691B7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12671</Words>
  <Characters>7223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14</cp:revision>
  <dcterms:created xsi:type="dcterms:W3CDTF">2022-03-16T11:08:00Z</dcterms:created>
  <dcterms:modified xsi:type="dcterms:W3CDTF">2022-03-16T12:38:00Z</dcterms:modified>
</cp:coreProperties>
</file>